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A" w:rsidRPr="005573AE" w:rsidRDefault="008C584A" w:rsidP="005573AE">
      <w:pPr>
        <w:spacing w:after="0"/>
        <w:jc w:val="both"/>
        <w:rPr>
          <w:rFonts w:ascii="Cambria" w:hAnsi="Cambria"/>
          <w:b/>
          <w:color w:val="FF0000"/>
        </w:rPr>
      </w:pPr>
    </w:p>
    <w:p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REGULAMIN REKRUTACJI I UDZIAŁU W PROJEKCIE</w:t>
      </w:r>
    </w:p>
    <w:p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„</w:t>
      </w:r>
      <w:r w:rsidR="00C55C8A" w:rsidRPr="00C55C8A">
        <w:rPr>
          <w:rFonts w:ascii="Cambria" w:hAnsi="Cambria" w:cs="Times New Roman"/>
          <w:b/>
          <w:sz w:val="24"/>
          <w:szCs w:val="24"/>
        </w:rPr>
        <w:t>Rozwój i praca - to się opłaca!</w:t>
      </w:r>
      <w:r w:rsidRPr="005573AE">
        <w:rPr>
          <w:rFonts w:ascii="Cambria" w:hAnsi="Cambria" w:cs="Times New Roman"/>
          <w:b/>
          <w:sz w:val="24"/>
          <w:szCs w:val="24"/>
        </w:rPr>
        <w:t>”</w:t>
      </w:r>
      <w:r w:rsidR="00AA47AF">
        <w:rPr>
          <w:rFonts w:ascii="Cambria" w:hAnsi="Cambria" w:cs="Times New Roman"/>
          <w:b/>
          <w:sz w:val="24"/>
          <w:szCs w:val="24"/>
        </w:rPr>
        <w:t xml:space="preserve"> </w:t>
      </w:r>
      <w:r w:rsidR="003F0009" w:rsidRPr="005573AE">
        <w:rPr>
          <w:rFonts w:ascii="Cambria" w:hAnsi="Cambria" w:cs="Times New Roman"/>
          <w:bCs/>
          <w:sz w:val="24"/>
          <w:szCs w:val="24"/>
        </w:rPr>
        <w:t xml:space="preserve">nr </w:t>
      </w:r>
      <w:r w:rsidR="00C55C8A" w:rsidRPr="00C55C8A">
        <w:rPr>
          <w:rFonts w:ascii="Cambria" w:hAnsi="Cambria" w:cs="Times New Roman"/>
          <w:bCs/>
          <w:sz w:val="24"/>
          <w:szCs w:val="24"/>
        </w:rPr>
        <w:t>RPWM.11.01.01-28-0072/20</w:t>
      </w:r>
    </w:p>
    <w:p w:rsidR="002D50C1" w:rsidRPr="005573AE" w:rsidRDefault="002D50C1" w:rsidP="005573AE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§1</w:t>
      </w: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INFORMACJE OGÓLNE</w:t>
      </w:r>
    </w:p>
    <w:p w:rsidR="0078249A" w:rsidRDefault="00C55C8A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C55C8A">
        <w:rPr>
          <w:rFonts w:ascii="Cambria" w:hAnsi="Cambria" w:cstheme="minorHAnsi"/>
        </w:rPr>
        <w:t>Niniejszy regulamin określa warunki rekrutacji i udziału w projekcie</w:t>
      </w:r>
      <w:r w:rsidR="0078249A">
        <w:rPr>
          <w:rFonts w:ascii="Cambria" w:hAnsi="Cambria" w:cstheme="minorHAnsi"/>
        </w:rPr>
        <w:t xml:space="preserve"> „Rozwój i praca – to się opłaca!” nr RPWM</w:t>
      </w:r>
      <w:r w:rsidRPr="00C55C8A">
        <w:rPr>
          <w:rFonts w:ascii="Cambria" w:hAnsi="Cambria" w:cstheme="minorHAnsi"/>
        </w:rPr>
        <w:t>.</w:t>
      </w:r>
      <w:r w:rsidR="0078249A">
        <w:rPr>
          <w:rFonts w:ascii="Cambria" w:hAnsi="Cambria" w:cstheme="minorHAnsi"/>
        </w:rPr>
        <w:t xml:space="preserve">11.01.01-28-0072/20. </w:t>
      </w:r>
    </w:p>
    <w:p w:rsidR="00AA47AF" w:rsidRDefault="003F0009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78249A">
        <w:rPr>
          <w:rFonts w:ascii="Cambria" w:hAnsi="Cambria" w:cstheme="minorHAnsi"/>
          <w:bCs/>
        </w:rPr>
        <w:t>Wnioskodawcą i realizatorem</w:t>
      </w:r>
      <w:r w:rsidR="00AA47AF">
        <w:rPr>
          <w:rFonts w:ascii="Cambria" w:hAnsi="Cambria" w:cstheme="minorHAnsi"/>
          <w:bCs/>
        </w:rPr>
        <w:t xml:space="preserve"> </w:t>
      </w:r>
      <w:r w:rsidR="0078249A" w:rsidRPr="0078249A">
        <w:rPr>
          <w:rFonts w:ascii="Cambria" w:hAnsi="Cambria" w:cstheme="minorHAnsi"/>
          <w:bCs/>
        </w:rPr>
        <w:t>p</w:t>
      </w:r>
      <w:r w:rsidRPr="0078249A">
        <w:rPr>
          <w:rFonts w:ascii="Cambria" w:hAnsi="Cambria" w:cstheme="minorHAnsi"/>
          <w:bCs/>
        </w:rPr>
        <w:t>rojektu</w:t>
      </w:r>
      <w:bookmarkStart w:id="0" w:name="_Hlk82093115"/>
      <w:bookmarkEnd w:id="0"/>
      <w:r w:rsidR="00AA47AF">
        <w:rPr>
          <w:rFonts w:ascii="Cambria" w:hAnsi="Cambria" w:cstheme="minorHAnsi"/>
          <w:bCs/>
        </w:rPr>
        <w:t xml:space="preserve"> </w:t>
      </w:r>
      <w:r w:rsidR="00C55C8A" w:rsidRPr="00C55C8A">
        <w:rPr>
          <w:rFonts w:ascii="Cambria" w:hAnsi="Cambria" w:cstheme="minorHAnsi"/>
          <w:b/>
          <w:bCs/>
        </w:rPr>
        <w:t xml:space="preserve">„Rozwój i praca - to się opłaca!” </w:t>
      </w:r>
      <w:r w:rsidR="00C55C8A" w:rsidRPr="0078249A">
        <w:rPr>
          <w:rFonts w:ascii="Cambria" w:hAnsi="Cambria" w:cstheme="minorHAnsi"/>
          <w:bCs/>
        </w:rPr>
        <w:t>nr RPWM.11.01.01-28-0072/20</w:t>
      </w:r>
      <w:r w:rsidR="00AA47AF">
        <w:rPr>
          <w:rFonts w:ascii="Cambria" w:hAnsi="Cambria" w:cstheme="minorHAnsi"/>
          <w:bCs/>
        </w:rPr>
        <w:t xml:space="preserve"> </w:t>
      </w:r>
      <w:r w:rsidRPr="005573AE">
        <w:rPr>
          <w:rFonts w:ascii="Cambria" w:hAnsi="Cambria" w:cstheme="minorHAnsi"/>
        </w:rPr>
        <w:t>jest</w:t>
      </w:r>
      <w:r w:rsidR="00AA47AF">
        <w:rPr>
          <w:rFonts w:ascii="Cambria" w:hAnsi="Cambria" w:cstheme="minorHAnsi"/>
        </w:rPr>
        <w:t xml:space="preserve"> </w:t>
      </w:r>
      <w:r w:rsidR="00C55C8A" w:rsidRPr="0078249A">
        <w:rPr>
          <w:rFonts w:ascii="Cambria" w:hAnsi="Cambria" w:cstheme="minorHAnsi"/>
          <w:b/>
        </w:rPr>
        <w:t>Szkolenia MS Marlena Sobieska-Ciesielska ul. Fiołkowa 1 /2, 10-687 Bartąg</w:t>
      </w:r>
      <w:r w:rsidR="00C55C8A">
        <w:rPr>
          <w:rFonts w:ascii="Cambria" w:hAnsi="Cambria" w:cstheme="minorHAnsi"/>
        </w:rPr>
        <w:t xml:space="preserve"> wraz </w:t>
      </w:r>
    </w:p>
    <w:p w:rsidR="002D50C1" w:rsidRPr="005573AE" w:rsidRDefault="00C55C8A" w:rsidP="00AA47AF">
      <w:pPr>
        <w:pStyle w:val="Akapitzlist"/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 partnerem </w:t>
      </w:r>
      <w:r w:rsidR="002D50C1" w:rsidRPr="005573AE">
        <w:rPr>
          <w:rFonts w:ascii="Cambria" w:hAnsi="Cambria" w:cstheme="minorHAnsi"/>
          <w:b/>
          <w:bCs/>
        </w:rPr>
        <w:t>Edukacyjn</w:t>
      </w:r>
      <w:r>
        <w:rPr>
          <w:rFonts w:ascii="Cambria" w:hAnsi="Cambria" w:cstheme="minorHAnsi"/>
          <w:b/>
          <w:bCs/>
        </w:rPr>
        <w:t>ą</w:t>
      </w:r>
      <w:r w:rsidR="002D50C1" w:rsidRPr="005573AE">
        <w:rPr>
          <w:rFonts w:ascii="Cambria" w:hAnsi="Cambria" w:cstheme="minorHAnsi"/>
          <w:b/>
          <w:bCs/>
        </w:rPr>
        <w:t xml:space="preserve"> Szans</w:t>
      </w:r>
      <w:r>
        <w:rPr>
          <w:rFonts w:ascii="Cambria" w:hAnsi="Cambria" w:cstheme="minorHAnsi"/>
          <w:b/>
          <w:bCs/>
        </w:rPr>
        <w:t xml:space="preserve">ą </w:t>
      </w:r>
      <w:r w:rsidR="002D50C1" w:rsidRPr="005573AE">
        <w:rPr>
          <w:rFonts w:ascii="Cambria" w:hAnsi="Cambria" w:cstheme="minorHAnsi"/>
          <w:b/>
          <w:bCs/>
        </w:rPr>
        <w:t>AZIRO</w:t>
      </w:r>
      <w:r w:rsidR="007D0FDB">
        <w:rPr>
          <w:rFonts w:ascii="Cambria" w:hAnsi="Cambria" w:cstheme="minorHAnsi"/>
          <w:b/>
          <w:bCs/>
        </w:rPr>
        <w:t xml:space="preserve"> Luiza Włoch</w:t>
      </w:r>
      <w:r>
        <w:rPr>
          <w:rFonts w:ascii="Cambria" w:hAnsi="Cambria" w:cstheme="minorHAnsi"/>
          <w:b/>
          <w:bCs/>
        </w:rPr>
        <w:t xml:space="preserve"> ul. Żeromskiego 5/1a, 10-351 Olsztyn. </w:t>
      </w:r>
      <w:r>
        <w:rPr>
          <w:rFonts w:ascii="Cambria" w:hAnsi="Cambria" w:cstheme="minorHAnsi"/>
        </w:rPr>
        <w:t>N</w:t>
      </w:r>
      <w:r w:rsidR="002D50C1" w:rsidRPr="005573AE">
        <w:rPr>
          <w:rFonts w:ascii="Cambria" w:hAnsi="Cambria" w:cstheme="minorHAnsi"/>
        </w:rPr>
        <w:t xml:space="preserve">a podstawie umowy </w:t>
      </w:r>
      <w:r w:rsidR="00F90E1F" w:rsidRPr="00996FCE">
        <w:rPr>
          <w:rFonts w:ascii="Cambria" w:hAnsi="Cambria" w:cstheme="minorHAnsi"/>
        </w:rPr>
        <w:t>RPWM.11.01.01-28-0072/20</w:t>
      </w:r>
      <w:r w:rsidR="00996FCE" w:rsidRPr="00996FCE">
        <w:rPr>
          <w:rFonts w:ascii="Cambria" w:hAnsi="Cambria" w:cstheme="minorHAnsi"/>
        </w:rPr>
        <w:t>-00</w:t>
      </w:r>
      <w:r w:rsidR="00AA47AF">
        <w:rPr>
          <w:rFonts w:ascii="Cambria" w:hAnsi="Cambria" w:cstheme="minorHAnsi"/>
        </w:rPr>
        <w:t xml:space="preserve"> </w:t>
      </w:r>
      <w:r w:rsidR="002D50C1" w:rsidRPr="005573AE">
        <w:rPr>
          <w:rFonts w:ascii="Cambria" w:hAnsi="Cambria" w:cstheme="minorHAnsi"/>
        </w:rPr>
        <w:t xml:space="preserve">zawartej z </w:t>
      </w:r>
      <w:r w:rsidR="00F90E1F" w:rsidRPr="00F90E1F">
        <w:rPr>
          <w:rFonts w:ascii="Cambria" w:hAnsi="Cambria" w:cstheme="minorHAnsi"/>
        </w:rPr>
        <w:t>Województwem Warmińsko-Mazurskim reprezentowanym przez Zarząd Województwa Warmińsko-Mazurskiego</w:t>
      </w:r>
      <w:r w:rsidR="00F90E1F">
        <w:rPr>
          <w:rFonts w:ascii="Cambria" w:hAnsi="Cambria" w:cstheme="minorHAnsi"/>
        </w:rPr>
        <w:t>.</w:t>
      </w:r>
    </w:p>
    <w:p w:rsidR="003F0009" w:rsidRPr="00F90E1F" w:rsidRDefault="003F0009" w:rsidP="00F90E1F">
      <w:pPr>
        <w:pStyle w:val="Akapitzlist"/>
        <w:numPr>
          <w:ilvl w:val="0"/>
          <w:numId w:val="20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90E1F">
        <w:rPr>
          <w:rFonts w:ascii="Cambria" w:hAnsi="Cambria" w:cstheme="minorHAnsi"/>
          <w:b/>
          <w:bCs/>
        </w:rPr>
        <w:t xml:space="preserve">Czas trwania projektu: </w:t>
      </w:r>
      <w:r w:rsidR="00F90E1F" w:rsidRPr="00F90E1F">
        <w:rPr>
          <w:rFonts w:ascii="Cambria" w:hAnsi="Cambria" w:cstheme="minorHAnsi"/>
          <w:b/>
          <w:bCs/>
        </w:rPr>
        <w:t>01.0</w:t>
      </w:r>
      <w:r w:rsidR="005058D5">
        <w:rPr>
          <w:rFonts w:ascii="Cambria" w:hAnsi="Cambria" w:cstheme="minorHAnsi"/>
          <w:b/>
          <w:bCs/>
        </w:rPr>
        <w:t>5</w:t>
      </w:r>
      <w:r w:rsidR="00F90E1F" w:rsidRPr="00F90E1F">
        <w:rPr>
          <w:rFonts w:ascii="Cambria" w:hAnsi="Cambria" w:cstheme="minorHAnsi"/>
          <w:b/>
          <w:bCs/>
        </w:rPr>
        <w:t xml:space="preserve">.2022-30.06.2023 r. </w:t>
      </w: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§2</w:t>
      </w: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SŁOWNIK POJĘĆ</w:t>
      </w:r>
    </w:p>
    <w:p w:rsidR="003F0009" w:rsidRPr="00341500" w:rsidRDefault="003F0009" w:rsidP="003415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5573AE">
        <w:rPr>
          <w:rFonts w:ascii="Cambria" w:hAnsi="Cambria" w:cstheme="minorHAnsi"/>
          <w:b/>
          <w:bCs/>
        </w:rPr>
        <w:t>Projekt</w:t>
      </w:r>
      <w:r w:rsidR="00C93641" w:rsidRPr="005573AE">
        <w:rPr>
          <w:rFonts w:ascii="Cambria" w:hAnsi="Cambria" w:cstheme="minorHAnsi"/>
          <w:b/>
          <w:bCs/>
        </w:rPr>
        <w:t>:</w:t>
      </w:r>
      <w:r w:rsidR="001C5AA5">
        <w:rPr>
          <w:rFonts w:ascii="Cambria" w:hAnsi="Cambria" w:cstheme="minorHAnsi"/>
          <w:b/>
          <w:bCs/>
        </w:rPr>
        <w:t xml:space="preserve"> </w:t>
      </w:r>
      <w:r w:rsidR="00341500" w:rsidRPr="00C55C8A">
        <w:rPr>
          <w:rFonts w:ascii="Cambria" w:hAnsi="Cambria" w:cstheme="minorHAnsi"/>
          <w:b/>
          <w:bCs/>
        </w:rPr>
        <w:t xml:space="preserve">„Rozwój i praca - to się opłaca!” nr </w:t>
      </w:r>
      <w:r w:rsidR="00341500" w:rsidRPr="00341500">
        <w:rPr>
          <w:rFonts w:ascii="Cambria" w:hAnsi="Cambria" w:cstheme="minorHAnsi"/>
        </w:rPr>
        <w:t>RPWM.11.01.01-28-0072/20</w:t>
      </w:r>
      <w:r w:rsidR="00AA47AF">
        <w:rPr>
          <w:rFonts w:ascii="Cambria" w:hAnsi="Cambria" w:cstheme="minorHAnsi"/>
        </w:rPr>
        <w:t xml:space="preserve"> </w:t>
      </w:r>
      <w:r w:rsidRPr="005573AE">
        <w:rPr>
          <w:rFonts w:ascii="Cambria" w:hAnsi="Cambria"/>
        </w:rPr>
        <w:t>realizowany w ramach</w:t>
      </w:r>
      <w:r w:rsidR="00AA47AF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Regionalny Program Operacyjny Województwa Warmińsko-Mazurskiego na lata 2014-2020</w:t>
      </w:r>
      <w:r w:rsidRPr="005573AE">
        <w:rPr>
          <w:rFonts w:ascii="Cambria" w:hAnsi="Cambria"/>
        </w:rPr>
        <w:t xml:space="preserve">. Oś priorytetowa: </w:t>
      </w:r>
      <w:r w:rsidR="00341500" w:rsidRPr="00341500">
        <w:rPr>
          <w:rFonts w:ascii="Cambria" w:hAnsi="Cambria"/>
        </w:rPr>
        <w:t>RPWM.11.00.00 Włączenie społeczneRPWM.11.01.00 "Aktywne włączenie, w tym z myślą o promowaniu równych szans oraz</w:t>
      </w:r>
      <w:r w:rsidR="00561F2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aktywnego uczestnictwa i zwiększaniu szans na zatrudnienie"</w:t>
      </w:r>
      <w:r w:rsidR="00AA47AF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RPWM.11.01.01 Aktywizacja społeczna i zawodowa osób wykluczonych oraz</w:t>
      </w:r>
      <w:r w:rsidR="00561F2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zagrożonych wykluczeniem społecznym - projekty konkursowe9i - Aktywne włączenie, w tym z myślą o promowaniu równych szans oraz aktywnego</w:t>
      </w:r>
      <w:r w:rsidR="00561F2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 xml:space="preserve">uczestnictwa i zwiększaniu szans na zatrudnienie. </w:t>
      </w:r>
    </w:p>
    <w:p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Biuro projektu</w:t>
      </w:r>
      <w:r w:rsidRPr="005573AE">
        <w:rPr>
          <w:rFonts w:ascii="Cambria" w:hAnsi="Cambria" w:cstheme="minorHAnsi"/>
        </w:rPr>
        <w:t xml:space="preserve"> – miejsce, gdzie dostępne są wszystkie dokumenty projektu, tj. </w:t>
      </w:r>
      <w:r w:rsidR="009940BE">
        <w:rPr>
          <w:rFonts w:ascii="Cambria" w:hAnsi="Cambria" w:cstheme="minorHAnsi"/>
        </w:rPr>
        <w:t xml:space="preserve">Szkolenia MS Marlena Sobieska-Ciesielska ul. </w:t>
      </w:r>
      <w:r w:rsidR="00AA47AF">
        <w:rPr>
          <w:rFonts w:ascii="Cambria" w:hAnsi="Cambria" w:cstheme="minorHAnsi"/>
        </w:rPr>
        <w:t>Mochnackiego 10/1, 10-037 Olsztyn</w:t>
      </w:r>
    </w:p>
    <w:p w:rsidR="003F0009" w:rsidRPr="005573AE" w:rsidRDefault="003F0009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Uczestnik projektu (UP)</w:t>
      </w:r>
      <w:r w:rsidRPr="005573AE">
        <w:rPr>
          <w:rFonts w:ascii="Cambria" w:hAnsi="Cambria" w:cstheme="minorHAnsi"/>
        </w:rPr>
        <w:t xml:space="preserve"> – osoba zakwalifikowana do udziału w projekcie tj. osoba, która spełnia kryteria</w:t>
      </w:r>
      <w:r w:rsidR="00C93641" w:rsidRPr="005573AE">
        <w:rPr>
          <w:rFonts w:ascii="Cambria" w:hAnsi="Cambria" w:cstheme="minorHAnsi"/>
        </w:rPr>
        <w:t xml:space="preserve"> kwalifik</w:t>
      </w:r>
      <w:r w:rsidR="007D0FDB">
        <w:rPr>
          <w:rFonts w:ascii="Cambria" w:hAnsi="Cambria" w:cstheme="minorHAnsi"/>
        </w:rPr>
        <w:t>ujące</w:t>
      </w:r>
      <w:r w:rsidR="00C93641" w:rsidRPr="005573AE">
        <w:rPr>
          <w:rFonts w:ascii="Cambria" w:hAnsi="Cambria" w:cstheme="minorHAnsi"/>
        </w:rPr>
        <w:t xml:space="preserve"> do udziału w projekcie wskazane w </w:t>
      </w:r>
      <w:r w:rsidR="00C93641" w:rsidRPr="005573AE">
        <w:rPr>
          <w:rFonts w:ascii="Cambria" w:hAnsi="Cambria" w:cstheme="minorHAnsi"/>
          <w:bCs/>
        </w:rPr>
        <w:t>§</w:t>
      </w:r>
      <w:r w:rsidR="005573AE">
        <w:rPr>
          <w:rFonts w:ascii="Cambria" w:hAnsi="Cambria" w:cstheme="minorHAnsi"/>
          <w:bCs/>
        </w:rPr>
        <w:t>4</w:t>
      </w:r>
      <w:r w:rsidR="00C93641" w:rsidRPr="005573AE">
        <w:rPr>
          <w:rFonts w:ascii="Cambria" w:hAnsi="Cambria" w:cstheme="minorHAnsi"/>
          <w:bCs/>
        </w:rPr>
        <w:t xml:space="preserve"> niniejszego regulaminu, przekazała niezbędne dane do wykazania Uczestnika i podpisała Umowę Uczestnictwa</w:t>
      </w:r>
    </w:p>
    <w:p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Dane osobowe</w:t>
      </w:r>
      <w:r w:rsidRPr="005573AE">
        <w:rPr>
          <w:rFonts w:ascii="Cambria" w:hAnsi="Cambria" w:cstheme="minorHAnsi"/>
        </w:rPr>
        <w:t xml:space="preserve"> – oznacza dane osobowe w rozumieniu ustawy z dnia 10 maja 2018 r. o ochronie danych osobowych oraz „dane osobowe” w rozumieniu RODO ( Rozporządzenie Parlamentu Europejskiego i Rady UE 2016/679 z dnia 27 kwietnia 2016 r. w sprawie ochrony osób fizycznych w związku z przetwarzaniem danych osobowych i w sprawie swobodnego przepływu takich danych oraz uchylenia dyrektywy 95/46/WE);dotyczące uczestników projektu, przetwarzane przez Instytucję Zarządzającą RPO WM i realizatora projektu;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</w:t>
      </w:r>
      <w:r w:rsidR="0063291A">
        <w:rPr>
          <w:rFonts w:ascii="Cambria" w:hAnsi="Cambria" w:cs="Cambria"/>
          <w:b/>
          <w:bCs/>
          <w:color w:val="000000"/>
        </w:rPr>
        <w:t xml:space="preserve">z </w:t>
      </w:r>
      <w:r w:rsidRPr="005573AE">
        <w:rPr>
          <w:rFonts w:ascii="Cambria" w:hAnsi="Cambria" w:cs="Cambria"/>
          <w:b/>
          <w:bCs/>
          <w:color w:val="000000"/>
        </w:rPr>
        <w:t>niepełnosprawn</w:t>
      </w:r>
      <w:r w:rsidR="0063291A">
        <w:rPr>
          <w:rFonts w:ascii="Cambria" w:hAnsi="Cambria" w:cs="Cambria"/>
          <w:b/>
          <w:bCs/>
          <w:color w:val="000000"/>
        </w:rPr>
        <w:t>ościami</w:t>
      </w:r>
      <w:r w:rsidRPr="005573AE">
        <w:rPr>
          <w:rFonts w:ascii="Cambria" w:hAnsi="Cambria" w:cs="Cambria"/>
          <w:color w:val="000000"/>
        </w:rPr>
        <w:t xml:space="preserve">– w rozumieniu ustawy z dnia 27 sierpnia </w:t>
      </w:r>
      <w:r w:rsidR="000B5CF9" w:rsidRPr="005573AE">
        <w:rPr>
          <w:rFonts w:ascii="Cambria" w:hAnsi="Cambria" w:cs="Cambria"/>
          <w:color w:val="000000"/>
        </w:rPr>
        <w:t>1997 r.</w:t>
      </w:r>
      <w:r w:rsidRPr="005573AE">
        <w:rPr>
          <w:rFonts w:ascii="Cambria" w:hAnsi="Cambria" w:cs="Cambria"/>
          <w:color w:val="000000"/>
        </w:rPr>
        <w:t xml:space="preserve"> o Rehabilitacji zawodowej i społecznej oraz zatrudnianiu osób </w:t>
      </w:r>
      <w:r w:rsidR="0063291A">
        <w:rPr>
          <w:rFonts w:ascii="Cambria" w:hAnsi="Cambria" w:cs="Cambria"/>
          <w:color w:val="000000"/>
        </w:rPr>
        <w:t xml:space="preserve">z </w:t>
      </w:r>
      <w:r w:rsidRPr="005573AE">
        <w:rPr>
          <w:rFonts w:ascii="Cambria" w:hAnsi="Cambria" w:cs="Cambria"/>
          <w:color w:val="000000"/>
        </w:rPr>
        <w:t>niepełnospra</w:t>
      </w:r>
      <w:r w:rsidR="0063291A">
        <w:rPr>
          <w:rFonts w:ascii="Cambria" w:hAnsi="Cambria" w:cs="Cambria"/>
          <w:color w:val="000000"/>
        </w:rPr>
        <w:t>wnościami</w:t>
      </w:r>
      <w:r w:rsidRPr="005573AE">
        <w:rPr>
          <w:rFonts w:ascii="Cambria" w:hAnsi="Cambria" w:cs="Cambria"/>
          <w:color w:val="000000"/>
        </w:rPr>
        <w:t xml:space="preserve"> (tekst ujednolicony Dz.U. 2019, nr 1172.) to </w:t>
      </w:r>
      <w:r w:rsidR="005573AE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której niepełnosprawność została potwierdzona orzeczeniem:</w:t>
      </w:r>
    </w:p>
    <w:p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zakwalifikowaniu przez organy orzekające do jednego z trzech stopni niepełnosprawności określonych w art. 3 lub </w:t>
      </w:r>
    </w:p>
    <w:p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całkowitej lub częściowej niezdolności do pracy na podstawie odrębnych przepisów, lub </w:t>
      </w:r>
    </w:p>
    <w:p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niepełnosprawności, wydanym przed ukończeniem 16 roku życia. </w:t>
      </w:r>
    </w:p>
    <w:p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Niepełnosprawność oznacza trwałą lub okresową niezdolność do wypełniania ról społecznych z powodu stałego lub długotrwałego naruszenia sprawności organizmu, w szczególności powodującą niezdolność do pracy. </w:t>
      </w:r>
    </w:p>
    <w:p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z niepełnosprawnością sprzężoną – osoba, u której stwierdzono występowanie dwóch lub więcej niepełnosprawności.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bierna zawodowo </w:t>
      </w:r>
      <w:r w:rsidRPr="005573AE">
        <w:rPr>
          <w:rFonts w:ascii="Cambria" w:hAnsi="Cambria" w:cs="Cambria"/>
          <w:color w:val="000000"/>
        </w:rPr>
        <w:t xml:space="preserve">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</w:t>
      </w:r>
      <w:r w:rsidRPr="005573AE">
        <w:rPr>
          <w:rFonts w:ascii="Cambria" w:hAnsi="Cambria" w:cs="Cambria"/>
          <w:color w:val="000000"/>
        </w:rPr>
        <w:lastRenderedPageBreak/>
        <w:t>rodzicielskiego. W związku z tym, należy ją traktować jako osobę bierną zawodowo, chyba że jest zarejestro</w:t>
      </w:r>
      <w:r w:rsidR="005C5952">
        <w:rPr>
          <w:rFonts w:ascii="Cambria" w:hAnsi="Cambria" w:cs="Cambria"/>
          <w:color w:val="000000"/>
        </w:rPr>
        <w:t>wana</w:t>
      </w:r>
      <w:r w:rsidRPr="005573AE">
        <w:rPr>
          <w:rFonts w:ascii="Cambria" w:hAnsi="Cambria" w:cs="Cambria"/>
          <w:color w:val="000000"/>
        </w:rPr>
        <w:t xml:space="preserve"> jako bezrobotna, wówczas zgodnie z definicją należy wykazać ją jako osobę bezrobotną.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bezrobotna </w:t>
      </w:r>
      <w:r w:rsidRPr="005573AE">
        <w:rPr>
          <w:rFonts w:ascii="Cambria" w:hAnsi="Cambria" w:cs="Cambria"/>
          <w:color w:val="000000"/>
        </w:rPr>
        <w:t xml:space="preserve">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długotrwale bezrobotna </w:t>
      </w:r>
      <w:r w:rsidRPr="005573AE">
        <w:rPr>
          <w:rFonts w:ascii="Cambria" w:hAnsi="Cambria" w:cs="Cambria"/>
          <w:color w:val="000000"/>
        </w:rPr>
        <w:t xml:space="preserve">– definicja pojęcia „długotrwale bezrobotna" różni się w zależności od wieku: </w:t>
      </w:r>
    </w:p>
    <w:p w:rsidR="00C93641" w:rsidRPr="005573AE" w:rsidRDefault="00C93641" w:rsidP="0078249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młodzież (&lt;25 lat) – osoba jest bezrobotna nieprzerwanie przez okres ponad 6 miesięcy (&gt;6 miesięcy), </w:t>
      </w:r>
    </w:p>
    <w:p w:rsidR="00C93641" w:rsidRPr="005573AE" w:rsidRDefault="00C93641" w:rsidP="0078249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dorośli (25 lat lub więcej) – osoba jest bezrobotna nieprzerwanie przez okres ponad 12 miesięcy (&gt;12 miesięcy). </w:t>
      </w:r>
    </w:p>
    <w:p w:rsidR="00C93641" w:rsidRPr="005573AE" w:rsidRDefault="00C93641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Wiek uczestnika projektu jest określany na podst. daty urodzenia i ustalany w dniu rozpoczęcia udziału w projekcie;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o niskich kwalifikacjach </w:t>
      </w:r>
      <w:r w:rsidRPr="005573AE">
        <w:rPr>
          <w:rFonts w:ascii="Cambria" w:hAnsi="Cambria" w:cs="Cambria"/>
          <w:color w:val="000000"/>
        </w:rPr>
        <w:t xml:space="preserve">– osoby posiadające wykształcenie na poziomie do ISCED 3 włącznie. Stopień uzyskanego wykształcenia jest określany w dniu rozpoczęcia uczestnictwa w projekcie. </w:t>
      </w:r>
    </w:p>
    <w:p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podstawowe – programy w ramach poziomu ISCED 1 (Międzynarodowa Standardowa Klasyfikacja Kształcenia) – wykształcenie podstawowe – ma na celu przekazywanie uczniom podstawowych umiejętności w 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kształcenia jest z reguły wiek. Zwyczajowo i zgodnie z prawem, osoby przystępujące do nauki na tym poziomie nie mogą mieć mniej niż 6 i nie więcej niż 7 lat. </w:t>
      </w:r>
    </w:p>
    <w:p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gimnazjalne - programy w ramach poziomu ISCED 2(Międzynarodowa Standardowa Klasyfikacja Kształcenia) – wykształcenie gimnazjalne - służy rozwojowi umiejętności nabytych na poziomie ISCED 1.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tematycznych. Nauka na poziomie gimnazjum rozpoczyna się po 6 latach od poziomu ISCED 1. Uczniowie przystępują do nauki na poziomie gimnazjum są zwykle pomiędzy 12 a 13 rokiem życia. </w:t>
      </w:r>
    </w:p>
    <w:p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Wykształcenie ponadgimnazjalne/ ponadpodstawowe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</w:t>
      </w:r>
      <w:r w:rsidRPr="005573AE">
        <w:rPr>
          <w:rFonts w:ascii="Cambria" w:hAnsi="Cambria" w:cs="Calibri"/>
          <w:color w:val="000000"/>
        </w:rPr>
        <w:t xml:space="preserve">.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spełniająca </w:t>
      </w:r>
      <w:r w:rsidRPr="005573AE">
        <w:rPr>
          <w:rFonts w:ascii="Cambria" w:hAnsi="Cambria" w:cs="Cambria"/>
          <w:b/>
          <w:bCs/>
          <w:color w:val="000000"/>
        </w:rPr>
        <w:t xml:space="preserve">kryterium ubóstwa </w:t>
      </w:r>
      <w:r w:rsidRPr="005573AE">
        <w:rPr>
          <w:rFonts w:ascii="Cambria" w:hAnsi="Cambria" w:cs="Cambria"/>
          <w:color w:val="000000"/>
        </w:rPr>
        <w:t xml:space="preserve">– to </w:t>
      </w:r>
      <w:r w:rsidR="000B5CF9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która zgodnie z aktualnie obowiązującą ustawą o pomocy społecznej na dzień składania formularza rekrutacyjnego nie przekracza tzw. ustawowej granicy ubóstwa – kwoty dochodów która zgodnie z obowiązującą ustawą o pomocy społecznej uprawnia do ubiegania się o przyznanie świadczenia pieniężnego. </w:t>
      </w:r>
    </w:p>
    <w:p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Ścieżka reintegracji </w:t>
      </w:r>
      <w:r w:rsidRPr="005573AE">
        <w:rPr>
          <w:rFonts w:ascii="Cambria" w:hAnsi="Cambria" w:cs="Cambria"/>
          <w:color w:val="000000"/>
        </w:rPr>
        <w:t xml:space="preserve">– zestaw kompleksowych i zindywidualizowanych form wsparcia, mających na celu wyprowadzenie osób, rodzin lub środowiska z ubóstwa lub wykluczenia społecznego. Ścieżka reintegracji może być realizowana w ramach jednego projektu (ścieżka udziału w projekcie) lub – ze względu na złożoność problemów i potrzeb danej osoby, rodziny lub środowiska – wykraczać poza ramy jednego projektu i być kontynuowana w innym projekcie lub pozaprojektowo. Wsparcie w </w:t>
      </w:r>
      <w:r w:rsidRPr="005573AE">
        <w:rPr>
          <w:rFonts w:ascii="Cambria" w:hAnsi="Cambria" w:cs="Cambria"/>
          <w:color w:val="000000"/>
        </w:rPr>
        <w:lastRenderedPageBreak/>
        <w:t>ramach ścieżki reintegracji może być realizowane przez jedną lub przez kilka instytucji zazwyczaj w sposób sekwencyjny.</w:t>
      </w:r>
    </w:p>
    <w:p w:rsidR="002707FC" w:rsidRPr="005573AE" w:rsidRDefault="002707FC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§3</w:t>
      </w:r>
    </w:p>
    <w:p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ZAŁOŻENIA PROJEKTU</w:t>
      </w:r>
    </w:p>
    <w:p w:rsidR="002D50C1" w:rsidRPr="005573AE" w:rsidRDefault="002D50C1" w:rsidP="005573AE">
      <w:pPr>
        <w:pStyle w:val="Default"/>
        <w:ind w:left="284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1. Projekt realizowany jest w okresie </w:t>
      </w:r>
      <w:r w:rsidR="009940BE" w:rsidRPr="009940BE">
        <w:rPr>
          <w:rFonts w:ascii="Cambria" w:hAnsi="Cambria" w:cstheme="minorHAnsi"/>
          <w:color w:val="000000" w:themeColor="text1"/>
          <w:sz w:val="22"/>
          <w:szCs w:val="22"/>
        </w:rPr>
        <w:t>01.05.2022-30.06.2023 r.</w:t>
      </w:r>
    </w:p>
    <w:p w:rsidR="002D50C1" w:rsidRDefault="002D50C1" w:rsidP="007824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 xml:space="preserve">2. </w:t>
      </w:r>
      <w:r w:rsidRPr="0078249A">
        <w:rPr>
          <w:rFonts w:ascii="Cambria" w:hAnsi="Cambria" w:cs="Cambria"/>
          <w:color w:val="000000"/>
        </w:rPr>
        <w:t xml:space="preserve">Celem projektu jest </w:t>
      </w:r>
      <w:r w:rsidR="00523D2E" w:rsidRPr="0078249A">
        <w:rPr>
          <w:rFonts w:ascii="Cambria" w:hAnsi="Cambria" w:cs="Cambria"/>
          <w:color w:val="000000"/>
        </w:rPr>
        <w:t>wzrost kompetencji społeczno-zawodowych wśród 40 os. w wieku 18-64 lat o niskich kwalifikacjach</w:t>
      </w:r>
      <w:r w:rsidR="0078249A" w:rsidRPr="0078249A">
        <w:rPr>
          <w:rFonts w:ascii="Cambria" w:hAnsi="Cambria" w:cs="Cambria"/>
          <w:color w:val="000000"/>
        </w:rPr>
        <w:t>;</w:t>
      </w:r>
      <w:r w:rsidR="00523D2E" w:rsidRPr="0078249A">
        <w:rPr>
          <w:rFonts w:ascii="Cambria" w:hAnsi="Cambria" w:cs="Cambria"/>
          <w:color w:val="000000"/>
        </w:rPr>
        <w:t xml:space="preserve"> w tym osób bezrobotnych, które są mieszkańcami </w:t>
      </w:r>
      <w:r w:rsidR="00523D2E" w:rsidRPr="00561F2A">
        <w:rPr>
          <w:rFonts w:ascii="Cambria" w:hAnsi="Cambria" w:cs="Cambria"/>
          <w:b/>
          <w:color w:val="000000" w:themeColor="text1"/>
        </w:rPr>
        <w:t>powiatu nidzickieg</w:t>
      </w:r>
      <w:r w:rsidR="00561F2A" w:rsidRPr="00561F2A">
        <w:rPr>
          <w:rFonts w:ascii="Cambria" w:hAnsi="Cambria" w:cs="Cambria"/>
          <w:b/>
          <w:color w:val="000000" w:themeColor="text1"/>
        </w:rPr>
        <w:t>o (gminy:Janowiec Kościelny-gmina wiejska, Janowo – Gmina wiejska, Kozłowo – Gmina wiejska, Nidzica – Gmina miejsko – wiejska oraz obszar wiejski)</w:t>
      </w:r>
      <w:r w:rsidR="00523D2E" w:rsidRPr="00561F2A">
        <w:rPr>
          <w:rFonts w:ascii="Cambria" w:hAnsi="Cambria" w:cs="Cambria"/>
          <w:b/>
          <w:color w:val="000000" w:themeColor="text1"/>
        </w:rPr>
        <w:t xml:space="preserve"> i</w:t>
      </w:r>
      <w:r w:rsidR="00AA47AF" w:rsidRPr="00561F2A">
        <w:rPr>
          <w:rFonts w:ascii="Cambria" w:hAnsi="Cambria" w:cs="Cambria"/>
          <w:b/>
          <w:color w:val="000000" w:themeColor="text1"/>
        </w:rPr>
        <w:t xml:space="preserve"> </w:t>
      </w:r>
      <w:r w:rsidR="00523D2E" w:rsidRPr="00561F2A">
        <w:rPr>
          <w:rFonts w:ascii="Cambria" w:hAnsi="Cambria" w:cs="Cambria"/>
          <w:b/>
          <w:color w:val="000000" w:themeColor="text1"/>
        </w:rPr>
        <w:t>działdowskiego</w:t>
      </w:r>
      <w:r w:rsidR="00561F2A" w:rsidRPr="00561F2A">
        <w:rPr>
          <w:rFonts w:ascii="Cambria" w:hAnsi="Cambria" w:cs="Cambria"/>
          <w:b/>
          <w:color w:val="000000" w:themeColor="text1"/>
        </w:rPr>
        <w:t xml:space="preserve"> (gminy Działdowo – Gmina wiejska, Iłowo –Osada – Gmina wiejska, Lidzbark – gmina miejsko – wiejska, oraz obszar wiejski, Rybno – Gmina wiejska)</w:t>
      </w:r>
      <w:r w:rsidR="00523D2E" w:rsidRPr="00561F2A">
        <w:rPr>
          <w:rFonts w:ascii="Cambria" w:hAnsi="Cambria" w:cs="Cambria"/>
          <w:color w:val="000000" w:themeColor="text1"/>
        </w:rPr>
        <w:t xml:space="preserve"> </w:t>
      </w:r>
      <w:r w:rsidR="00523D2E" w:rsidRPr="0078249A">
        <w:rPr>
          <w:rFonts w:ascii="Cambria" w:hAnsi="Cambria" w:cs="Cambria"/>
          <w:color w:val="000000"/>
        </w:rPr>
        <w:t>w okresie trwania projektu,</w:t>
      </w:r>
      <w:r w:rsidR="00561F2A">
        <w:rPr>
          <w:rFonts w:ascii="Cambria" w:hAnsi="Cambria" w:cs="Cambria"/>
          <w:color w:val="000000"/>
        </w:rPr>
        <w:t xml:space="preserve"> </w:t>
      </w:r>
      <w:r w:rsidR="00523D2E" w:rsidRPr="0078249A">
        <w:rPr>
          <w:rFonts w:ascii="Cambria" w:hAnsi="Cambria" w:cs="Cambria"/>
          <w:color w:val="000000"/>
        </w:rPr>
        <w:t>które wpłyną na podniesienie zdolności do zatrudnienia do 06.2023 dzięki czemu min. 16 osób podejmie pracę oraz 10 osób (5K,5M) uzyska kwalifikacje po opuszczeniu programu</w:t>
      </w:r>
      <w:bookmarkStart w:id="1" w:name="_Hlk82673279"/>
      <w:r w:rsidR="00434228" w:rsidRPr="0078249A">
        <w:rPr>
          <w:rFonts w:ascii="Cambria" w:hAnsi="Cambria" w:cs="Cambria"/>
          <w:color w:val="000000"/>
        </w:rPr>
        <w:t xml:space="preserve">, </w:t>
      </w:r>
      <w:r w:rsidRPr="0078249A">
        <w:rPr>
          <w:rFonts w:ascii="Cambria" w:hAnsi="Cambria" w:cs="Cambria"/>
          <w:color w:val="000000"/>
        </w:rPr>
        <w:t>dzięki kompleksowemu wsparciu w postaci usług aktywnej integracji w projekcie w postaci:</w:t>
      </w:r>
    </w:p>
    <w:p w:rsidR="00434228" w:rsidRPr="0078249A" w:rsidRDefault="00434228" w:rsidP="00434228">
      <w:pPr>
        <w:pStyle w:val="Default"/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78249A">
        <w:rPr>
          <w:rFonts w:ascii="Cambria" w:hAnsi="Cambria" w:cs="Cambria"/>
          <w:sz w:val="22"/>
          <w:szCs w:val="22"/>
        </w:rPr>
        <w:t>Formy wsparcia w projekcie:</w:t>
      </w:r>
    </w:p>
    <w:p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Gotowość do zmian o charakterze społecznym</w:t>
      </w:r>
      <w:r w:rsidR="00561F2A">
        <w:rPr>
          <w:rFonts w:ascii="Cambria" w:hAnsi="Cambria" w:cs="Cambria"/>
          <w:color w:val="000000"/>
        </w:rPr>
        <w:t xml:space="preserve"> </w:t>
      </w:r>
      <w:r w:rsidRPr="0078249A">
        <w:rPr>
          <w:rFonts w:ascii="Cambria" w:hAnsi="Cambria" w:cs="Cambria"/>
          <w:color w:val="000000"/>
        </w:rPr>
        <w:t>wraz z opracowana ścieżką reintegracji.</w:t>
      </w:r>
    </w:p>
    <w:p w:rsidR="00434228" w:rsidRDefault="00434228" w:rsidP="004342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Indywidualne spotkania z psychologiem</w:t>
      </w:r>
      <w:r w:rsidR="00894984">
        <w:rPr>
          <w:rFonts w:ascii="Cambria" w:hAnsi="Cambria" w:cs="Cambria"/>
          <w:color w:val="000000"/>
        </w:rPr>
        <w:t xml:space="preserve"> (8h/U) tj. 4 spotkania po 2h</w:t>
      </w:r>
      <w:r w:rsidRPr="0078249A">
        <w:rPr>
          <w:rFonts w:ascii="Cambria" w:hAnsi="Cambria" w:cs="Cambria"/>
          <w:color w:val="000000"/>
        </w:rPr>
        <w:t xml:space="preserve"> – diagnoza potencjału osobowościowego, redukcja lęku, budowanie motywacji, kształtowanie kompetencji osobowych niezbędnych w procesie poszukiwania pracy; wsparcie w budowie dobrej kondycji psychicznej i emocjonalnej.</w:t>
      </w:r>
    </w:p>
    <w:p w:rsidR="00434228" w:rsidRPr="00894984" w:rsidRDefault="00894984" w:rsidP="0089498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 xml:space="preserve">Indywidualne spotkania z </w:t>
      </w:r>
      <w:r>
        <w:rPr>
          <w:rFonts w:ascii="Cambria" w:hAnsi="Cambria" w:cs="Cambria"/>
          <w:color w:val="000000"/>
        </w:rPr>
        <w:t>profesjonalnym doradcą zawodowym 1)</w:t>
      </w:r>
      <w:r w:rsidRPr="0078249A">
        <w:rPr>
          <w:rFonts w:ascii="Cambria" w:hAnsi="Cambria" w:cs="Cambria"/>
          <w:color w:val="000000"/>
        </w:rPr>
        <w:t xml:space="preserve">tworzenie indywidualnego planu działania </w:t>
      </w:r>
      <w:r>
        <w:rPr>
          <w:rFonts w:ascii="Cambria" w:hAnsi="Cambria" w:cs="Cambria"/>
          <w:color w:val="000000"/>
        </w:rPr>
        <w:t xml:space="preserve">(3h/U) 3 spotkania po 1h </w:t>
      </w:r>
      <w:r w:rsidRPr="0078249A">
        <w:rPr>
          <w:rFonts w:ascii="Cambria" w:hAnsi="Cambria" w:cs="Cambria"/>
          <w:color w:val="000000"/>
        </w:rPr>
        <w:t>– identyfikacja oczekiwań, określenie możliwości potencjału zawodowego i kompetencji, nabywanie nowych umiejętności poszukiwania i uzyskiwania zatrudnienia, stworzenie</w:t>
      </w:r>
      <w:r>
        <w:rPr>
          <w:rFonts w:ascii="Cambria" w:hAnsi="Cambria" w:cs="Cambria"/>
          <w:color w:val="000000"/>
        </w:rPr>
        <w:t xml:space="preserve"> indywidualnego planu działania 2 )indywidualne zajęcia z doradcą zawodowym (6h/U) 2 spotkania po 3h – przygotowanie dokumentów aplikacyjnych, przygotowanie do rozmowy kwalifikacyjnej, poprawa motywacji</w:t>
      </w:r>
      <w:r w:rsidR="00E94162">
        <w:rPr>
          <w:rFonts w:ascii="Cambria" w:hAnsi="Cambria" w:cs="Cambria"/>
          <w:color w:val="000000"/>
        </w:rPr>
        <w:t>.</w:t>
      </w:r>
    </w:p>
    <w:p w:rsidR="00434228" w:rsidRPr="0078249A" w:rsidRDefault="00894984" w:rsidP="004342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</w:t>
      </w:r>
      <w:r w:rsidR="00434228" w:rsidRPr="0078249A">
        <w:rPr>
          <w:rFonts w:ascii="Cambria" w:hAnsi="Cambria" w:cs="Cambria"/>
          <w:color w:val="000000"/>
        </w:rPr>
        <w:t xml:space="preserve">ndywidualne </w:t>
      </w:r>
      <w:r>
        <w:rPr>
          <w:rFonts w:ascii="Cambria" w:hAnsi="Cambria" w:cs="Cambria"/>
          <w:color w:val="000000"/>
        </w:rPr>
        <w:t xml:space="preserve">spotkania z coachem (5h/U) tj. 5 spotkań po 1h –  </w:t>
      </w:r>
      <w:r w:rsidR="00434228" w:rsidRPr="0078249A">
        <w:rPr>
          <w:rFonts w:ascii="Cambria" w:hAnsi="Cambria" w:cs="Cambria"/>
          <w:color w:val="000000"/>
        </w:rPr>
        <w:t xml:space="preserve">skoncentrowana na podniesieniu kompetencji kluczowych (przedsiębiorczość, inicjatywność) oraz wzmocnieniu kreatywności, umiejętności planowania i wyznaczania celów. </w:t>
      </w:r>
      <w:r>
        <w:rPr>
          <w:rFonts w:ascii="Cambria" w:hAnsi="Cambria" w:cs="Cambria"/>
          <w:color w:val="000000"/>
        </w:rPr>
        <w:t>Zbudowanie planu przy</w:t>
      </w:r>
      <w:r w:rsidR="00E94162"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</w:rPr>
        <w:t>złości zawodowej</w:t>
      </w:r>
      <w:r w:rsidR="00E94162">
        <w:rPr>
          <w:rFonts w:ascii="Cambria" w:hAnsi="Cambria" w:cs="Cambria"/>
          <w:color w:val="000000"/>
        </w:rPr>
        <w:t xml:space="preserve"> w oparciu o zidentyfikowane zasoby.</w:t>
      </w:r>
    </w:p>
    <w:p w:rsidR="00E94162" w:rsidRDefault="00434228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Warsztat wzmocnienia kompetencji i umiejętności społecznych</w:t>
      </w:r>
      <w:r w:rsidR="00E94162">
        <w:rPr>
          <w:rFonts w:ascii="Cambria" w:hAnsi="Cambria" w:cs="Cambria"/>
          <w:color w:val="000000"/>
        </w:rPr>
        <w:t xml:space="preserve"> warsztaty grupowe śr. 10 os x 4 grupy x 24h średnio 8h dziennie</w:t>
      </w:r>
      <w:r w:rsidRPr="0078249A">
        <w:rPr>
          <w:rFonts w:ascii="Cambria" w:hAnsi="Cambria" w:cs="Cambria"/>
          <w:color w:val="000000"/>
        </w:rPr>
        <w:t>– zasady komunikacji interpersonalnej nabycie większej pewności siebie i wiary we własne możliwości i budowanie poczucia własnej wartości wraz z nauką asertywności.</w:t>
      </w:r>
    </w:p>
    <w:p w:rsidR="00E94162" w:rsidRDefault="00E94162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>Catering i przerwa kawowa w trakcie warsztatów grupowych.</w:t>
      </w:r>
    </w:p>
    <w:p w:rsidR="00E94162" w:rsidRDefault="00E94162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 xml:space="preserve">Opracowanie Indywidualnej Ścieżki Integracji (5h/U) tj. 5 spotkań po 1 h -  Diagnoza zostanie przeprowadzona w oparciu o tzw. Indywidualną Ścieżkę Reintegracji (IŚR) i zawierać będzie następujące elementy: 1)diagnoza potrzeb i potencjałów prozawodowych prowadząca do określenia zindywidualizowanych działań w prozatrudnieniowym module (IŚR), 2) diagnoza potrzeb i potencjałów społecznych i kulturowych prowadząca do określenia zindywidualizowanych działań w społecznym module(IŚR). </w:t>
      </w:r>
    </w:p>
    <w:p w:rsidR="00434228" w:rsidRPr="00E94162" w:rsidRDefault="00434228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zamieszkania do realizacji projektu)</w:t>
      </w:r>
      <w:r w:rsidR="00E94162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ind w:left="284"/>
        <w:jc w:val="both"/>
        <w:rPr>
          <w:rFonts w:ascii="Cambria" w:hAnsi="Cambria" w:cs="Cambria"/>
          <w:color w:val="000000"/>
        </w:rPr>
      </w:pPr>
    </w:p>
    <w:p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Pośrednictwo pracy:</w:t>
      </w:r>
    </w:p>
    <w:p w:rsidR="00434228" w:rsidRPr="0078249A" w:rsidRDefault="00434228" w:rsidP="004342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Spotkania indywidualne z pośredn</w:t>
      </w:r>
      <w:r w:rsidR="00E94162">
        <w:rPr>
          <w:rFonts w:ascii="Cambria" w:hAnsi="Cambria" w:cs="Cambria"/>
          <w:color w:val="000000"/>
        </w:rPr>
        <w:t>ikiem pracy po sporządzeniu IPD, realizowane w trakcie trwania innych działań (średnio 10h/U) średnio 10 spotkań po 1h.</w:t>
      </w:r>
    </w:p>
    <w:p w:rsidR="00434228" w:rsidRPr="0078249A" w:rsidRDefault="00434228" w:rsidP="00434228">
      <w:pPr>
        <w:pStyle w:val="Akapitzlist"/>
        <w:numPr>
          <w:ilvl w:val="0"/>
          <w:numId w:val="40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spotkania z pośrednikiem pracy –  dotyczy osób zamieszkujących poza miastem, w którym będą odbywały się zajęcia (obejmuje PKP, PKS, BUS z miejsca zamieszkania do realizacji projektu)</w:t>
      </w:r>
      <w:r w:rsidR="00E94162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ind w:left="1080"/>
        <w:jc w:val="both"/>
        <w:rPr>
          <w:rFonts w:ascii="Cambria" w:hAnsi="Cambria" w:cs="Cambria"/>
          <w:color w:val="000000"/>
        </w:rPr>
      </w:pPr>
    </w:p>
    <w:p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 xml:space="preserve">Szkolenia zawodowe - wsparcie szkoleniowe w formie realizowanego kursu zawodowego, pozwalającego nabyć kompetencje, kwalifikacje i/lub uprawnienia zawodowe niezbędne na rynku pracy. Rodzaj, </w:t>
      </w:r>
      <w:r w:rsidRPr="0078249A">
        <w:rPr>
          <w:rFonts w:ascii="Cambria" w:hAnsi="Cambria" w:cs="Cambria"/>
          <w:color w:val="000000"/>
        </w:rPr>
        <w:lastRenderedPageBreak/>
        <w:t>tematyka i zakres szkolenia zależna będzie od predyspozycji uczestnika i zidentyfikowanych potrzeb lokalnego rynku pracy</w:t>
      </w:r>
      <w:r w:rsidR="00E94162">
        <w:rPr>
          <w:rFonts w:ascii="Cambria" w:hAnsi="Cambria" w:cs="Cambria"/>
          <w:color w:val="000000"/>
        </w:rPr>
        <w:t xml:space="preserve"> (średnio 150h/U).</w:t>
      </w:r>
    </w:p>
    <w:p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Stypendia szkoleniowe (</w:t>
      </w:r>
      <w:r w:rsidR="00D91563" w:rsidRPr="0078249A">
        <w:rPr>
          <w:rFonts w:ascii="Cambria" w:hAnsi="Cambria" w:cs="Cambria"/>
          <w:color w:val="000000"/>
        </w:rPr>
        <w:t>12,84</w:t>
      </w:r>
      <w:r w:rsidRPr="0078249A">
        <w:rPr>
          <w:rFonts w:ascii="Cambria" w:hAnsi="Cambria" w:cs="Cambria"/>
          <w:color w:val="000000"/>
        </w:rPr>
        <w:t xml:space="preserve"> zł brutto ze wszystkimi składkami należnymi, za jedną jednostkę zegarową zajęć dla Uczestnika). W ramach stypendium szkoleniowego zostaną również odprowadzone należne składki</w:t>
      </w:r>
      <w:r w:rsidR="00E94162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numPr>
          <w:ilvl w:val="0"/>
          <w:numId w:val="41"/>
        </w:numPr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</w:t>
      </w:r>
      <w:r w:rsidR="005942DC">
        <w:rPr>
          <w:rFonts w:ascii="Cambria" w:hAnsi="Cambria" w:cs="Cambria"/>
          <w:color w:val="000000"/>
        </w:rPr>
        <w:t>eszkania do realizacji projektu.</w:t>
      </w:r>
    </w:p>
    <w:p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Obiad i przerwa kawowa</w:t>
      </w:r>
      <w:r w:rsidR="005942DC">
        <w:rPr>
          <w:rFonts w:ascii="Cambria" w:hAnsi="Cambria" w:cs="Cambria"/>
          <w:color w:val="000000"/>
        </w:rPr>
        <w:t xml:space="preserve"> w trakcie szkolenia.</w:t>
      </w:r>
    </w:p>
    <w:p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Badania lekarskie – o ile specyfika kursu będzie ich wymagała</w:t>
      </w:r>
      <w:r w:rsidR="005942DC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Egzaminy zewnętrzne (jeżeli wystąpią)</w:t>
      </w:r>
      <w:r w:rsidR="005942DC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ind w:left="1080"/>
        <w:jc w:val="both"/>
        <w:rPr>
          <w:rFonts w:ascii="Cambria" w:hAnsi="Cambria" w:cs="Cambria"/>
          <w:color w:val="000000"/>
        </w:rPr>
      </w:pPr>
    </w:p>
    <w:p w:rsidR="00434228" w:rsidRPr="0078249A" w:rsidRDefault="00434228" w:rsidP="004342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Wysokiej jakości staże (płatne 3 miesięczne)</w:t>
      </w:r>
      <w:r w:rsidR="005942DC">
        <w:rPr>
          <w:rFonts w:ascii="Cambria" w:hAnsi="Cambria" w:cs="Cambria"/>
          <w:color w:val="000000"/>
        </w:rPr>
        <w:t xml:space="preserve"> dla 20 Uczestników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Badania lekarskie do staży</w:t>
      </w:r>
      <w:r w:rsidR="005942DC">
        <w:rPr>
          <w:rFonts w:ascii="Cambria" w:hAnsi="Cambria" w:cs="Cambria"/>
          <w:color w:val="000000"/>
        </w:rPr>
        <w:t>.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Stypendia stażowe (</w:t>
      </w:r>
      <w:r w:rsidR="00D91563" w:rsidRPr="0078249A">
        <w:rPr>
          <w:rFonts w:ascii="Cambria" w:hAnsi="Cambria" w:cs="Cambria"/>
          <w:color w:val="000000"/>
        </w:rPr>
        <w:t>1 489,00</w:t>
      </w:r>
      <w:r w:rsidRPr="0078249A">
        <w:rPr>
          <w:rFonts w:ascii="Cambria" w:hAnsi="Cambria" w:cs="Cambria"/>
          <w:color w:val="000000"/>
        </w:rPr>
        <w:t>zł netto łącznie z należnymi składkami realizatora projektu należnymi składkami Uczestnika)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Wynagrodzenie opiekuna stażysty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zamieszkania do realizacji projektu)</w:t>
      </w:r>
      <w:r w:rsidR="005942DC">
        <w:rPr>
          <w:rFonts w:ascii="Cambria" w:hAnsi="Cambria" w:cs="Cambria"/>
          <w:color w:val="000000"/>
        </w:rPr>
        <w:t xml:space="preserve"> na podstawie biletu miesięcznego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Ubezpieczenie NNW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Szkolenie BHP</w:t>
      </w:r>
      <w:r w:rsidR="005942DC">
        <w:rPr>
          <w:rFonts w:ascii="Cambria" w:hAnsi="Cambria" w:cs="Cambria"/>
          <w:color w:val="000000"/>
        </w:rPr>
        <w:t xml:space="preserve"> – o ile specyfika stażu będzie wymagała</w:t>
      </w:r>
    </w:p>
    <w:p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Odzież ochronną – o ile specyfika stażu będzie ich wymagała</w:t>
      </w:r>
    </w:p>
    <w:p w:rsidR="00434228" w:rsidRPr="0078249A" w:rsidRDefault="00434228" w:rsidP="00523D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mbria"/>
          <w:color w:val="000000"/>
        </w:rPr>
      </w:pPr>
    </w:p>
    <w:bookmarkEnd w:id="1"/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</w:t>
      </w:r>
      <w:r w:rsidR="005573AE">
        <w:rPr>
          <w:rFonts w:ascii="Cambria" w:hAnsi="Cambria" w:cstheme="minorHAnsi"/>
          <w:b/>
          <w:sz w:val="24"/>
          <w:szCs w:val="24"/>
        </w:rPr>
        <w:t>4</w:t>
      </w: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PROCES REKRUTACJI</w:t>
      </w:r>
    </w:p>
    <w:p w:rsidR="00D76B32" w:rsidRPr="00D91563" w:rsidRDefault="002707FC" w:rsidP="00D9156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Rekrutacja przeprowadzona będzie </w:t>
      </w:r>
      <w:r w:rsidR="00D91563" w:rsidRPr="00D91563">
        <w:rPr>
          <w:rFonts w:ascii="Cambria" w:hAnsi="Cambria" w:cstheme="minorHAnsi"/>
        </w:rPr>
        <w:t>w 4 turach (osobno dla każdej):(I tura),05.2022 II tura: 07.2022 III tura: 09.2022 IV tura: 11.2022</w:t>
      </w:r>
      <w:r w:rsidR="00561F2A">
        <w:rPr>
          <w:rFonts w:ascii="Cambria" w:hAnsi="Cambria" w:cstheme="minorHAnsi"/>
        </w:rPr>
        <w:t xml:space="preserve"> </w:t>
      </w:r>
      <w:r w:rsidRPr="00D91563">
        <w:rPr>
          <w:rFonts w:ascii="Cambria" w:hAnsi="Cambria" w:cstheme="minorHAnsi"/>
        </w:rPr>
        <w:t xml:space="preserve">na terenie </w:t>
      </w:r>
      <w:r w:rsidR="00D91563">
        <w:rPr>
          <w:rFonts w:ascii="Cambria" w:hAnsi="Cambria" w:cstheme="minorHAnsi"/>
        </w:rPr>
        <w:t>g</w:t>
      </w:r>
      <w:r w:rsidR="00D91563" w:rsidRPr="00D91563">
        <w:rPr>
          <w:rFonts w:ascii="Cambria" w:hAnsi="Cambria" w:cstheme="minorHAnsi"/>
        </w:rPr>
        <w:t>min objętych wsparciem</w:t>
      </w:r>
      <w:r w:rsidR="00D91563">
        <w:rPr>
          <w:rFonts w:ascii="Cambria" w:hAnsi="Cambria" w:cstheme="minorHAnsi"/>
        </w:rPr>
        <w:t xml:space="preserve">: </w:t>
      </w:r>
      <w:r w:rsidR="008115AF" w:rsidRPr="008115AF">
        <w:rPr>
          <w:rFonts w:ascii="Cambria" w:hAnsi="Cambria" w:cstheme="minorHAnsi"/>
        </w:rPr>
        <w:t>DZIAŁDOWO (GMINA WIEJSKA), IŁOWO-OSADA (GMINA WIEJSKA), LIDZBARK (GMINA MIEJSKO-WIEJSKA), LIDZBARK (OBSZAR WIEJSKI), RYBNO (GMINA WIEJSKA), JANOWIEC KOŚCIELNY (GMINA WIEJSKA), JANOWO (GMINA WIEJSKA), KOZŁOWO (GMINA WIEJSKA), NIDZICA (GMINA MIEJSKO-WIEJSKA), NIDZICA (OBSZAR WIEJSKI)</w:t>
      </w:r>
      <w:r w:rsidRPr="00D91563">
        <w:rPr>
          <w:rFonts w:ascii="Cambria" w:hAnsi="Cambria" w:cstheme="minorHAnsi"/>
        </w:rPr>
        <w:t>zgodnie z zasadą równości szans</w:t>
      </w:r>
      <w:r w:rsidR="00D76B32" w:rsidRPr="00D91563">
        <w:rPr>
          <w:rFonts w:ascii="Cambria" w:hAnsi="Cambria" w:cstheme="minorHAnsi"/>
        </w:rPr>
        <w:t>, jawności i przejrzystości. Organizator zakłada równy dostęp do Projektu zarówno kobiet, jak i mężczyzn znajdujących się w potencjalnej grupie Uczestników/czek Projektu.</w:t>
      </w:r>
    </w:p>
    <w:p w:rsidR="002D50C1" w:rsidRPr="005573AE" w:rsidRDefault="002D50C1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Do projektu może zostać zakwalifikowanych </w:t>
      </w:r>
      <w:r w:rsidR="008115AF" w:rsidRPr="008115AF">
        <w:rPr>
          <w:rFonts w:ascii="Cambria" w:hAnsi="Cambria" w:cstheme="minorHAnsi"/>
        </w:rPr>
        <w:t>40</w:t>
      </w:r>
      <w:r w:rsidRPr="005573AE">
        <w:rPr>
          <w:rFonts w:ascii="Cambria" w:hAnsi="Cambria" w:cstheme="minorHAnsi"/>
        </w:rPr>
        <w:t>osób wieku od 18 lat</w:t>
      </w:r>
      <w:r w:rsidR="005942DC">
        <w:rPr>
          <w:rFonts w:ascii="Cambria" w:hAnsi="Cambria" w:cstheme="minorHAnsi"/>
        </w:rPr>
        <w:t xml:space="preserve"> do 64</w:t>
      </w:r>
      <w:r w:rsidR="00A20BBC">
        <w:rPr>
          <w:rFonts w:ascii="Cambria" w:hAnsi="Cambria" w:cstheme="minorHAnsi"/>
        </w:rPr>
        <w:t xml:space="preserve"> lat</w:t>
      </w:r>
      <w:r w:rsidRPr="005573AE">
        <w:rPr>
          <w:rFonts w:ascii="Cambria" w:hAnsi="Cambria" w:cstheme="minorHAnsi"/>
        </w:rPr>
        <w:t xml:space="preserve"> zagrożonych ryzykiem ubóstwa lub wykluczenia społecznego, w tym bezrobotnych</w:t>
      </w:r>
      <w:r w:rsidR="00205435" w:rsidRPr="005573AE">
        <w:rPr>
          <w:rFonts w:ascii="Cambria" w:hAnsi="Cambria" w:cstheme="minorHAnsi"/>
        </w:rPr>
        <w:t xml:space="preserve"> i biernych zawodowo</w:t>
      </w:r>
      <w:r w:rsidR="00A61F3B">
        <w:rPr>
          <w:rFonts w:ascii="Cambria" w:hAnsi="Cambria" w:cstheme="minorHAnsi"/>
        </w:rPr>
        <w:t>.</w:t>
      </w:r>
    </w:p>
    <w:p w:rsidR="002D50C1" w:rsidRPr="005573AE" w:rsidRDefault="007D0FDB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Każdy z Uczestników, aby móc wziąć udział w Projekcie musi spełniać </w:t>
      </w:r>
      <w:r w:rsidRPr="007D0FDB">
        <w:rPr>
          <w:rFonts w:ascii="Cambria" w:hAnsi="Cambria" w:cstheme="minorHAnsi"/>
          <w:b/>
          <w:bCs/>
        </w:rPr>
        <w:t>kryteria obowiązkowe dla wszystkich Uczestników</w:t>
      </w:r>
      <w:r>
        <w:rPr>
          <w:rFonts w:ascii="Cambria" w:hAnsi="Cambria" w:cstheme="minorHAnsi"/>
        </w:rPr>
        <w:t>:</w:t>
      </w:r>
    </w:p>
    <w:p w:rsidR="003A6216" w:rsidRPr="003A6216" w:rsidRDefault="00572A35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</w:rPr>
      </w:pPr>
      <w:r w:rsidRPr="003A6216">
        <w:rPr>
          <w:rFonts w:ascii="Cambria" w:hAnsi="Cambria" w:cs="Times New Roman"/>
          <w:color w:val="000000"/>
        </w:rPr>
        <w:t>zamieszkiwanie na terenie gmin realizacji projektu</w:t>
      </w:r>
      <w:r w:rsidR="00BF448E">
        <w:rPr>
          <w:rFonts w:ascii="Cambria" w:hAnsi="Cambria" w:cs="Times New Roman"/>
          <w:color w:val="000000"/>
        </w:rPr>
        <w:t>,</w:t>
      </w:r>
    </w:p>
    <w:p w:rsidR="00572A35" w:rsidRPr="00E91FA4" w:rsidRDefault="00342A7C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  <w:color w:val="000000" w:themeColor="text1"/>
        </w:rPr>
      </w:pPr>
      <w:r w:rsidRPr="00E91FA4">
        <w:rPr>
          <w:rFonts w:ascii="Cambria" w:hAnsi="Cambria" w:cs="Times New Roman"/>
          <w:color w:val="000000" w:themeColor="text1"/>
        </w:rPr>
        <w:t>status osoby zagrożonej ubóstwem lub wykluczeniem społ</w:t>
      </w:r>
      <w:r w:rsidR="005573AE" w:rsidRPr="00E91FA4">
        <w:rPr>
          <w:rFonts w:ascii="Cambria" w:hAnsi="Cambria" w:cs="Times New Roman"/>
          <w:color w:val="000000" w:themeColor="text1"/>
        </w:rPr>
        <w:t>ecznym</w:t>
      </w:r>
      <w:r w:rsidRPr="00E91FA4">
        <w:rPr>
          <w:rFonts w:ascii="Cambria" w:hAnsi="Cambria" w:cs="Times New Roman"/>
          <w:color w:val="000000" w:themeColor="text1"/>
        </w:rPr>
        <w:t xml:space="preserve"> w rozumieniu Wytycznych w zakr</w:t>
      </w:r>
      <w:r w:rsidR="00572A35" w:rsidRPr="00E91FA4">
        <w:rPr>
          <w:rFonts w:ascii="Cambria" w:hAnsi="Cambria" w:cs="Times New Roman"/>
          <w:color w:val="000000" w:themeColor="text1"/>
        </w:rPr>
        <w:t>esie</w:t>
      </w:r>
      <w:r w:rsidRPr="00E91FA4">
        <w:rPr>
          <w:rFonts w:ascii="Cambria" w:hAnsi="Cambria" w:cs="Times New Roman"/>
          <w:color w:val="000000" w:themeColor="text1"/>
        </w:rPr>
        <w:t xml:space="preserve"> realizacji przedsięwzięć w obszarze włączenia społ</w:t>
      </w:r>
      <w:r w:rsidR="005573AE" w:rsidRPr="00E91FA4">
        <w:rPr>
          <w:rFonts w:ascii="Cambria" w:hAnsi="Cambria" w:cs="Times New Roman"/>
          <w:color w:val="000000" w:themeColor="text1"/>
        </w:rPr>
        <w:t>ecznego</w:t>
      </w:r>
      <w:r w:rsidRPr="00E91FA4">
        <w:rPr>
          <w:rFonts w:ascii="Cambria" w:hAnsi="Cambria" w:cs="Times New Roman"/>
          <w:color w:val="000000" w:themeColor="text1"/>
        </w:rPr>
        <w:t xml:space="preserve"> i zwalczania ubóstwa (oświadczenie UP/zaświadczenie. np. z OPS, orzeczenie o niepełnosprawności lub dokument potwierdzający stan zdrowia)</w:t>
      </w:r>
      <w:r w:rsidR="005573AE" w:rsidRPr="00E91FA4">
        <w:rPr>
          <w:rFonts w:ascii="Cambria" w:hAnsi="Cambria" w:cs="Times New Roman"/>
          <w:color w:val="000000" w:themeColor="text1"/>
        </w:rPr>
        <w:t>;</w:t>
      </w:r>
    </w:p>
    <w:p w:rsidR="00572A35" w:rsidRPr="00E91FA4" w:rsidRDefault="00342A7C" w:rsidP="00E91F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91FA4">
        <w:rPr>
          <w:rFonts w:ascii="Cambria" w:hAnsi="Cambria" w:cs="Cambria"/>
          <w:color w:val="000000" w:themeColor="text1"/>
        </w:rPr>
        <w:t xml:space="preserve">status osoby </w:t>
      </w:r>
      <w:r w:rsidR="00572A35" w:rsidRPr="00E91FA4">
        <w:rPr>
          <w:rFonts w:ascii="Cambria" w:hAnsi="Cambria" w:cs="Cambria"/>
          <w:color w:val="000000" w:themeColor="text1"/>
        </w:rPr>
        <w:t>bezrobotnej</w:t>
      </w:r>
      <w:r w:rsidRPr="00E91FA4">
        <w:rPr>
          <w:rFonts w:ascii="Cambria" w:hAnsi="Cambria" w:cs="Cambria"/>
          <w:color w:val="000000" w:themeColor="text1"/>
        </w:rPr>
        <w:t xml:space="preserve"> lub </w:t>
      </w:r>
      <w:r w:rsidR="00572A35" w:rsidRPr="00E91FA4">
        <w:rPr>
          <w:rFonts w:ascii="Cambria" w:hAnsi="Cambria" w:cs="Cambria"/>
          <w:color w:val="000000" w:themeColor="text1"/>
        </w:rPr>
        <w:t>biernej zawodow</w:t>
      </w:r>
      <w:r w:rsidR="007D0FDB" w:rsidRPr="00E91FA4">
        <w:rPr>
          <w:rFonts w:ascii="Cambria" w:hAnsi="Cambria" w:cs="Cambria"/>
          <w:color w:val="000000" w:themeColor="text1"/>
        </w:rPr>
        <w:t xml:space="preserve">ej </w:t>
      </w:r>
      <w:r w:rsidRPr="00E91FA4">
        <w:rPr>
          <w:rFonts w:ascii="Cambria" w:hAnsi="Cambria" w:cs="Cambria"/>
          <w:color w:val="000000" w:themeColor="text1"/>
        </w:rPr>
        <w:t>oraz zaświadczenie z ZUS potwierdzające status na rynku pracy (dla osób biernych i bezrobotnych niezarejestrowanych) lub w przypadku osób bezrobotnych zarejestrowanych zaświadczenie z PUP</w:t>
      </w:r>
      <w:r w:rsidR="005573AE" w:rsidRPr="00E91FA4">
        <w:rPr>
          <w:rFonts w:ascii="Cambria" w:hAnsi="Cambria" w:cs="Cambria"/>
          <w:color w:val="000000" w:themeColor="text1"/>
        </w:rPr>
        <w:t>;</w:t>
      </w:r>
    </w:p>
    <w:p w:rsidR="00D97562" w:rsidRPr="00E91FA4" w:rsidRDefault="00E91FA4" w:rsidP="004403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91FA4">
        <w:rPr>
          <w:rFonts w:ascii="Cambria" w:hAnsi="Cambria" w:cs="Cambria"/>
          <w:color w:val="000000" w:themeColor="text1"/>
        </w:rPr>
        <w:t>wiek od 18 roku życia</w:t>
      </w:r>
    </w:p>
    <w:p w:rsidR="00A20BBC" w:rsidRPr="00A20BBC" w:rsidRDefault="00A20BBC" w:rsidP="00A20BB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 w:cs="Times New Roman"/>
          <w:color w:val="000000"/>
        </w:rPr>
      </w:pPr>
    </w:p>
    <w:p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t xml:space="preserve">Po zapoznaniu się z osobistą sytuacją każdej osoby (analiza dokumentów </w:t>
      </w:r>
      <w:r>
        <w:rPr>
          <w:rFonts w:ascii="Cambria" w:hAnsi="Cambria" w:cstheme="minorHAnsi"/>
        </w:rPr>
        <w:t xml:space="preserve">rekrut./rozmowa z potencjalnym </w:t>
      </w:r>
      <w:r w:rsidRPr="00A20BBC">
        <w:rPr>
          <w:rFonts w:ascii="Cambria" w:hAnsi="Cambria" w:cstheme="minorHAnsi"/>
        </w:rPr>
        <w:t>UP) przyznane zostaną punkty dodatkowe</w:t>
      </w:r>
      <w:r w:rsidR="00561F2A">
        <w:rPr>
          <w:rFonts w:ascii="Cambria" w:hAnsi="Cambria" w:cstheme="minorHAnsi"/>
        </w:rPr>
        <w:t xml:space="preserve"> </w:t>
      </w:r>
      <w:r w:rsidRPr="00A20BBC">
        <w:rPr>
          <w:rFonts w:ascii="Cambria" w:hAnsi="Cambria" w:cstheme="minorHAnsi"/>
        </w:rPr>
        <w:t>,tj.: status: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Osoba  bezrobotna.+5 pkt,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Osoba </w:t>
      </w:r>
      <w:r w:rsidRPr="00A20BBC">
        <w:rPr>
          <w:rFonts w:ascii="Cambria" w:hAnsi="Cambria" w:cstheme="minorHAnsi"/>
        </w:rPr>
        <w:t>o niskic</w:t>
      </w:r>
      <w:r w:rsidR="00E91FA4">
        <w:rPr>
          <w:rFonts w:ascii="Cambria" w:hAnsi="Cambria" w:cstheme="minorHAnsi"/>
        </w:rPr>
        <w:t xml:space="preserve">h kwalifikacjach </w:t>
      </w:r>
      <w:r w:rsidRPr="00A20BBC">
        <w:rPr>
          <w:rFonts w:ascii="Cambria" w:hAnsi="Cambria" w:cstheme="minorHAnsi"/>
        </w:rPr>
        <w:t>(do ISCED 3 włącznie)+5pkt., -</w:t>
      </w:r>
    </w:p>
    <w:p w:rsid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 Osoba z niepełnosprawnością</w:t>
      </w:r>
      <w:r w:rsidRPr="00A20BBC">
        <w:rPr>
          <w:rFonts w:ascii="Cambria" w:hAnsi="Cambria" w:cstheme="minorHAnsi"/>
        </w:rPr>
        <w:t xml:space="preserve"> + 5pkt </w:t>
      </w:r>
    </w:p>
    <w:p w:rsidR="00A20BBC" w:rsidRP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</w:p>
    <w:p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t>PREFEROWANE W PROJEKCIE BĘDĄ:</w:t>
      </w:r>
    </w:p>
    <w:p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</w:t>
      </w:r>
      <w:r w:rsidRPr="00A20BBC">
        <w:rPr>
          <w:rFonts w:ascii="Cambria" w:hAnsi="Cambria" w:cstheme="minorHAnsi"/>
        </w:rPr>
        <w:t>obiety +5 pkt.,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Osoby doświadczające wielokrotnego wykluczenia </w:t>
      </w:r>
      <w:r w:rsidRPr="00A20BBC">
        <w:rPr>
          <w:rFonts w:ascii="Cambria" w:hAnsi="Cambria" w:cstheme="minorHAnsi"/>
        </w:rPr>
        <w:t>społ</w:t>
      </w:r>
      <w:r>
        <w:rPr>
          <w:rFonts w:ascii="Cambria" w:hAnsi="Cambria" w:cstheme="minorHAnsi"/>
        </w:rPr>
        <w:t xml:space="preserve">ecznego rozumianego </w:t>
      </w:r>
      <w:r w:rsidRPr="00A20BBC">
        <w:rPr>
          <w:rFonts w:ascii="Cambria" w:hAnsi="Cambria" w:cstheme="minorHAnsi"/>
        </w:rPr>
        <w:t>jako wyklucz</w:t>
      </w:r>
      <w:r>
        <w:rPr>
          <w:rFonts w:ascii="Cambria" w:hAnsi="Cambria" w:cstheme="minorHAnsi"/>
        </w:rPr>
        <w:t xml:space="preserve">enie </w:t>
      </w:r>
      <w:r w:rsidRPr="00A20BBC">
        <w:rPr>
          <w:rFonts w:ascii="Cambria" w:hAnsi="Cambria" w:cstheme="minorHAnsi"/>
        </w:rPr>
        <w:t>z powodu więcej niż jednej z przesłanek,</w:t>
      </w:r>
      <w:r w:rsidR="00561F2A">
        <w:rPr>
          <w:rFonts w:ascii="Cambria" w:hAnsi="Cambria" w:cstheme="minorHAnsi"/>
        </w:rPr>
        <w:t xml:space="preserve"> </w:t>
      </w:r>
      <w:r w:rsidRPr="00A20BBC">
        <w:rPr>
          <w:rFonts w:ascii="Cambria" w:hAnsi="Cambria" w:cstheme="minorHAnsi"/>
        </w:rPr>
        <w:t>o których mowa w ro</w:t>
      </w:r>
      <w:r>
        <w:rPr>
          <w:rFonts w:ascii="Cambria" w:hAnsi="Cambria" w:cstheme="minorHAnsi"/>
        </w:rPr>
        <w:t>z</w:t>
      </w:r>
      <w:r w:rsidRPr="00A20BBC">
        <w:rPr>
          <w:rFonts w:ascii="Cambria" w:hAnsi="Cambria" w:cstheme="minorHAnsi"/>
        </w:rPr>
        <w:t xml:space="preserve">dziale 3 pkt 15 Wytycznych CT9+15pkt. 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</w:t>
      </w:r>
      <w:r w:rsidRPr="00A20BBC">
        <w:rPr>
          <w:rFonts w:ascii="Cambria" w:hAnsi="Cambria" w:cstheme="minorHAnsi"/>
        </w:rPr>
        <w:t>s</w:t>
      </w:r>
      <w:r>
        <w:rPr>
          <w:rFonts w:ascii="Cambria" w:hAnsi="Cambria" w:cstheme="minorHAnsi"/>
        </w:rPr>
        <w:t>oba o znacznym/umiarkowanym</w:t>
      </w:r>
      <w:r w:rsidRPr="00A20BBC">
        <w:rPr>
          <w:rFonts w:ascii="Cambria" w:hAnsi="Cambria" w:cstheme="minorHAnsi"/>
        </w:rPr>
        <w:t xml:space="preserve"> st</w:t>
      </w:r>
      <w:r>
        <w:rPr>
          <w:rFonts w:ascii="Cambria" w:hAnsi="Cambria" w:cstheme="minorHAnsi"/>
        </w:rPr>
        <w:t>opniu niepełnosprawności</w:t>
      </w:r>
      <w:r w:rsidR="0037741A" w:rsidRPr="009D305E">
        <w:rPr>
          <w:rFonts w:ascii="Cambria" w:hAnsi="Cambria" w:cstheme="minorHAnsi"/>
        </w:rPr>
        <w:t>+15pkt.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t>O</w:t>
      </w:r>
      <w:r>
        <w:rPr>
          <w:rFonts w:ascii="Cambria" w:hAnsi="Cambria" w:cstheme="minorHAnsi"/>
        </w:rPr>
        <w:t xml:space="preserve">soba </w:t>
      </w:r>
      <w:r w:rsidRPr="00A20BBC">
        <w:rPr>
          <w:rFonts w:ascii="Cambria" w:hAnsi="Cambria" w:cstheme="minorHAnsi"/>
        </w:rPr>
        <w:t>z</w:t>
      </w:r>
      <w:r>
        <w:rPr>
          <w:rFonts w:ascii="Cambria" w:hAnsi="Cambria" w:cstheme="minorHAnsi"/>
        </w:rPr>
        <w:t xml:space="preserve"> niepełnosprawnością</w:t>
      </w:r>
      <w:r w:rsidRPr="00A20BBC">
        <w:rPr>
          <w:rFonts w:ascii="Cambria" w:hAnsi="Cambria" w:cstheme="minorHAnsi"/>
        </w:rPr>
        <w:t xml:space="preserve"> sprzężoną,</w:t>
      </w:r>
      <w:r>
        <w:rPr>
          <w:rFonts w:ascii="Cambria" w:hAnsi="Cambria" w:cstheme="minorHAnsi"/>
        </w:rPr>
        <w:t xml:space="preserve"> osoba </w:t>
      </w:r>
      <w:r w:rsidRPr="00A20BBC">
        <w:rPr>
          <w:rFonts w:ascii="Cambria" w:hAnsi="Cambria" w:cstheme="minorHAnsi"/>
        </w:rPr>
        <w:t xml:space="preserve">z zaburzeniami psychicznymi+15pkt. 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Osoba korzystająca</w:t>
      </w:r>
      <w:r w:rsidRPr="00A20BBC">
        <w:rPr>
          <w:rFonts w:ascii="Cambria" w:hAnsi="Cambria" w:cstheme="minorHAnsi"/>
        </w:rPr>
        <w:t xml:space="preserve"> z PO PŻ+15pkt. </w:t>
      </w:r>
    </w:p>
    <w:p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Osoba</w:t>
      </w:r>
      <w:r w:rsidRPr="00A20BBC">
        <w:rPr>
          <w:rFonts w:ascii="Cambria" w:hAnsi="Cambria" w:cstheme="minorHAnsi"/>
        </w:rPr>
        <w:t xml:space="preserve"> długotrwale bezrobotne + 10 pkt</w:t>
      </w:r>
    </w:p>
    <w:p w:rsidR="008338EB" w:rsidRPr="00A20BBC" w:rsidRDefault="008338EB" w:rsidP="005573AE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mbria" w:hAnsi="Cambria" w:cstheme="minorHAnsi"/>
        </w:rPr>
      </w:pP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 prowadzonej rekrutacji do projektu będą informow</w:t>
      </w:r>
      <w:r w:rsidR="007E3EDD">
        <w:rPr>
          <w:rFonts w:ascii="Cambria" w:hAnsi="Cambria" w:cstheme="minorHAnsi"/>
          <w:color w:val="auto"/>
          <w:sz w:val="22"/>
          <w:szCs w:val="22"/>
        </w:rPr>
        <w:t>ani pracownicy PUP, OPS i PCPR.</w:t>
      </w:r>
    </w:p>
    <w:p w:rsidR="005573AE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Przeprowadzona zostanie kampania informacyjna o naborze do projektu (plakaty na przystankach, sklepach, świetlicach wiejskich, parafiach, Urzędach, instytucjach publicznych, strona internetowa Wnioskodawcy</w:t>
      </w:r>
      <w:r w:rsidR="00892CEA">
        <w:rPr>
          <w:rFonts w:ascii="Cambria" w:hAnsi="Cambria" w:cstheme="minorHAnsi"/>
          <w:color w:val="auto"/>
          <w:sz w:val="22"/>
          <w:szCs w:val="22"/>
        </w:rPr>
        <w:t>, bezpłatne portale internetowe</w:t>
      </w:r>
      <w:r w:rsidRPr="005573AE">
        <w:rPr>
          <w:rFonts w:ascii="Cambria" w:hAnsi="Cambria" w:cstheme="minorHAnsi"/>
          <w:color w:val="auto"/>
          <w:sz w:val="22"/>
          <w:szCs w:val="22"/>
        </w:rPr>
        <w:t>.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sz w:val="22"/>
          <w:szCs w:val="22"/>
        </w:rPr>
        <w:t xml:space="preserve">Formularze rekrutacyjne będą dostępne m.in. w siedzibie Biura Projektu w godz. 8.00- 16.00 oraz u pracowników, którzy będą docierali bezpośrednio do potencjalnych uczestników, osób chętnych. 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Przyczyną odrzucenia zgłoszenia jest brak podania danych kwalifikujących daną osobę do udziału w projekcie tj. niespełnienie kryterium wieku, zamieszkiwanie poza obszarem realizacji projektu, brak potwierdzenia statusu osoby bezrobotnej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lub biernej zawodowo </w:t>
      </w:r>
      <w:r w:rsidRPr="005573AE">
        <w:rPr>
          <w:rFonts w:ascii="Cambria" w:hAnsi="Cambria" w:cstheme="minorHAnsi"/>
          <w:color w:val="auto"/>
          <w:sz w:val="22"/>
          <w:szCs w:val="22"/>
        </w:rPr>
        <w:t>(zaświadczenie PUP lub ZUS).</w:t>
      </w:r>
    </w:p>
    <w:p w:rsidR="002D50C1" w:rsidRPr="005573AE" w:rsidRDefault="002D50C1" w:rsidP="005573AE">
      <w:pPr>
        <w:pStyle w:val="Default"/>
        <w:ind w:left="36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Osoby chętne do udziału w projekcie, aby potwierdzić swój status powinny dostarczyć:</w:t>
      </w:r>
    </w:p>
    <w:p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W przypadku osoby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</w:t>
      </w:r>
      <w:r w:rsidR="0063291A">
        <w:rPr>
          <w:rFonts w:ascii="Cambria" w:hAnsi="Cambria" w:cstheme="minorHAnsi"/>
          <w:color w:val="auto"/>
          <w:sz w:val="22"/>
          <w:szCs w:val="22"/>
        </w:rPr>
        <w:t>wnościami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 orzeczenie o niepełnosprawności lub inny dokument poświadczający stan zdrowia;</w:t>
      </w:r>
    </w:p>
    <w:p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osoby bezrobotnej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lub biernej zawodowo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–zaświadczenie z PUP / ZUS o statusie osoby na rynku pracy; </w:t>
      </w:r>
    </w:p>
    <w:p w:rsidR="0063291A" w:rsidRPr="005573AE" w:rsidRDefault="002D50C1" w:rsidP="0063291A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osób korzystających ze świadczeń pomocy społecznej, PO PŻ –zaświadczenie z OPS o korzystaniu z pomocy społecznej</w:t>
      </w:r>
      <w:r w:rsidR="0063291A">
        <w:rPr>
          <w:rFonts w:ascii="Cambria" w:hAnsi="Cambria" w:cstheme="minorHAnsi"/>
          <w:color w:val="auto"/>
          <w:sz w:val="22"/>
          <w:szCs w:val="22"/>
        </w:rPr>
        <w:t>.</w:t>
      </w:r>
    </w:p>
    <w:p w:rsidR="002D50C1" w:rsidRPr="005573AE" w:rsidRDefault="00E9693F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E9693F">
        <w:rPr>
          <w:rFonts w:ascii="Cambria" w:hAnsi="Cambria" w:cstheme="minorHAnsi"/>
          <w:color w:val="auto"/>
          <w:sz w:val="22"/>
          <w:szCs w:val="22"/>
        </w:rPr>
        <w:t>Decyzję o pozytywnej rekrutacji uczestnika projektu zostanie podjęta na podstawie</w:t>
      </w:r>
      <w:r w:rsidR="002D50C1" w:rsidRPr="005573AE">
        <w:rPr>
          <w:rFonts w:ascii="Cambria" w:hAnsi="Cambria" w:cstheme="minorHAnsi"/>
          <w:color w:val="auto"/>
          <w:sz w:val="22"/>
          <w:szCs w:val="22"/>
        </w:rPr>
        <w:t>:</w:t>
      </w:r>
    </w:p>
    <w:p w:rsidR="00892CEA" w:rsidRPr="00892CEA" w:rsidRDefault="002D50C1" w:rsidP="00892CEA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892CEA">
        <w:rPr>
          <w:rFonts w:ascii="Cambria" w:hAnsi="Cambria" w:cstheme="minorHAnsi"/>
          <w:color w:val="000000" w:themeColor="text1"/>
          <w:sz w:val="22"/>
          <w:szCs w:val="22"/>
        </w:rPr>
        <w:t>Informacji zawartych w formularzach</w:t>
      </w:r>
      <w:r w:rsidR="00320EB6" w:rsidRPr="00892CEA">
        <w:rPr>
          <w:rFonts w:ascii="Cambria" w:hAnsi="Cambria" w:cstheme="minorHAnsi"/>
          <w:color w:val="000000" w:themeColor="text1"/>
          <w:sz w:val="22"/>
          <w:szCs w:val="22"/>
        </w:rPr>
        <w:t xml:space="preserve"> oraz zaświadczeniach dostarczonych przez Uczestników</w:t>
      </w:r>
      <w:r w:rsidRPr="00892CEA">
        <w:rPr>
          <w:rFonts w:ascii="Cambria" w:hAnsi="Cambria" w:cstheme="minorHAnsi"/>
          <w:color w:val="000000" w:themeColor="text1"/>
          <w:sz w:val="22"/>
          <w:szCs w:val="22"/>
        </w:rPr>
        <w:t xml:space="preserve"> po </w:t>
      </w:r>
      <w:r w:rsidR="00FB0F22" w:rsidRPr="00892CEA">
        <w:rPr>
          <w:rFonts w:ascii="Cambria" w:hAnsi="Cambria" w:cstheme="minorHAnsi"/>
          <w:color w:val="000000" w:themeColor="text1"/>
          <w:sz w:val="22"/>
          <w:szCs w:val="22"/>
        </w:rPr>
        <w:t>zweryfikowaniu ich przez komisję rekrutacyjną w składzie: Koordynator Projektu, Asystent Projektu</w:t>
      </w:r>
    </w:p>
    <w:p w:rsidR="002D50C1" w:rsidRPr="005573AE" w:rsidRDefault="002D50C1" w:rsidP="005573AE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Spełnieniu kryteriów udziału w projekcie;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Każdorazowo rekrutacja będzie przebiegać w następujący sposób:</w:t>
      </w:r>
    </w:p>
    <w:p w:rsidR="002D50C1" w:rsidRPr="005573AE" w:rsidRDefault="00FB0F22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Wypełnienie dokumentów rekrutacyjnych (Załącznik nr 1 do Regulaminu) oraz dostarczenie stosownych zaświadczeń przez Uczestnika;</w:t>
      </w:r>
    </w:p>
    <w:p w:rsidR="002D50C1" w:rsidRPr="005573AE" w:rsidRDefault="002D50C1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Weryfikacj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a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danych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zawartych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formularzu rekrutacyjnym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przez komisję rekrutacyjną,</w:t>
      </w:r>
      <w:r w:rsidRPr="005573AE">
        <w:rPr>
          <w:rFonts w:ascii="Cambria" w:hAnsi="Cambria" w:cstheme="minorHAnsi"/>
          <w:color w:val="auto"/>
          <w:sz w:val="22"/>
          <w:szCs w:val="22"/>
        </w:rPr>
        <w:t>(Załącznik 2 do Regulaminu)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Rekrutacja będzie prowadzona zgodnie z zasadą równości szans kobiet i mężczyzn</w:t>
      </w:r>
      <w:r w:rsidR="00320EB6" w:rsidRPr="005573AE">
        <w:rPr>
          <w:rFonts w:ascii="Cambria" w:hAnsi="Cambria" w:cstheme="minorHAnsi"/>
          <w:color w:val="auto"/>
          <w:sz w:val="22"/>
          <w:szCs w:val="22"/>
        </w:rPr>
        <w:t xml:space="preserve">, 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niedyskryminacji w tym dostępności dla osób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niepełnosprawn</w:t>
      </w:r>
      <w:r w:rsidR="0063291A">
        <w:rPr>
          <w:rFonts w:ascii="Cambria" w:hAnsi="Cambria" w:cstheme="minorHAnsi"/>
          <w:color w:val="auto"/>
          <w:sz w:val="22"/>
          <w:szCs w:val="22"/>
        </w:rPr>
        <w:t>ościami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:rsidR="00FA6EA8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 osobami zakwalifikowanymi do projektu zostanie podpisana</w:t>
      </w:r>
      <w:r w:rsidR="00FA6EA8">
        <w:rPr>
          <w:rFonts w:ascii="Cambria" w:hAnsi="Cambria" w:cstheme="minorHAnsi"/>
          <w:color w:val="auto"/>
          <w:sz w:val="22"/>
          <w:szCs w:val="22"/>
        </w:rPr>
        <w:t>:</w:t>
      </w:r>
    </w:p>
    <w:p w:rsidR="002D50C1" w:rsidRPr="005573AE" w:rsidRDefault="002D50C1" w:rsidP="00FA6EA8">
      <w:pPr>
        <w:pStyle w:val="Default"/>
        <w:numPr>
          <w:ilvl w:val="0"/>
          <w:numId w:val="19"/>
        </w:numPr>
        <w:ind w:left="709" w:hanging="283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Umowa uczestnictwa w projekcie (załącznik nr </w:t>
      </w:r>
      <w:r w:rsidR="00FA6EA8">
        <w:rPr>
          <w:rFonts w:ascii="Cambria" w:hAnsi="Cambria" w:cstheme="minorHAnsi"/>
          <w:color w:val="auto"/>
          <w:sz w:val="22"/>
          <w:szCs w:val="22"/>
        </w:rPr>
        <w:t>3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do Regulaminu)</w:t>
      </w:r>
    </w:p>
    <w:p w:rsidR="002D50C1" w:rsidRPr="005760BF" w:rsidRDefault="002D50C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 xml:space="preserve">Oświadczenie o przetwarzaniu danych osobowych (załącznik nr </w:t>
      </w:r>
      <w:r w:rsidR="00FA6EA8" w:rsidRPr="005760BF">
        <w:rPr>
          <w:rFonts w:ascii="Cambria" w:hAnsi="Cambria" w:cstheme="minorHAnsi"/>
          <w:color w:val="000000" w:themeColor="text1"/>
          <w:sz w:val="22"/>
          <w:szCs w:val="22"/>
        </w:rPr>
        <w:t>4</w:t>
      </w:r>
      <w:r w:rsidRPr="005760BF">
        <w:rPr>
          <w:rFonts w:ascii="Cambria" w:hAnsi="Cambria" w:cstheme="minorHAnsi"/>
          <w:color w:val="000000" w:themeColor="text1"/>
          <w:sz w:val="22"/>
          <w:szCs w:val="22"/>
        </w:rPr>
        <w:t xml:space="preserve"> do Regulaminu)</w:t>
      </w:r>
      <w:r w:rsidR="005573AE" w:rsidRPr="005760BF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:rsidR="005A6171" w:rsidRPr="005760BF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>Oświadczenia dotyczące sytuacji Uczestnika (załącznik 5 do Regulaminu);</w:t>
      </w:r>
    </w:p>
    <w:p w:rsidR="005A6171" w:rsidRPr="005760BF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>Oświadczenie dotyczące danych osobowych (załącznik 6 do Regulaminu).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Osoby, które spełnią wymogi, ale nie zostaną zakwalifikowane do uczestnictwa </w:t>
      </w:r>
      <w:r w:rsidRPr="005573AE">
        <w:rPr>
          <w:rFonts w:ascii="Cambria" w:hAnsi="Cambria" w:cstheme="minorHAnsi"/>
          <w:color w:val="auto"/>
          <w:sz w:val="22"/>
          <w:szCs w:val="22"/>
        </w:rPr>
        <w:br/>
        <w:t>w projekcie z powodu braku miejsc zostaną umieszczone na liście rezerwowej.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przypadku rezygnacji osoby z listy podstawowej do udziału w projekcie zostanie zakwalifikowana osoba z listy rezerwowej posiadająca taki sam status.</w:t>
      </w:r>
    </w:p>
    <w:p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Złożone dokumenty nie podlegają zwrotowi.</w:t>
      </w:r>
    </w:p>
    <w:p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2D50C1" w:rsidRPr="005573AE" w:rsidRDefault="00561F2A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br/>
      </w:r>
      <w:r w:rsidR="002D50C1" w:rsidRPr="005573AE">
        <w:rPr>
          <w:rFonts w:ascii="Cambria" w:hAnsi="Cambria" w:cstheme="minorHAnsi"/>
          <w:b/>
          <w:sz w:val="24"/>
          <w:szCs w:val="24"/>
        </w:rPr>
        <w:t>§5</w:t>
      </w: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PRAWA I OBOWIĄZKI UCZESTNIKA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 w projekcie jest </w:t>
      </w:r>
      <w:r w:rsidR="007A6028" w:rsidRPr="005573AE">
        <w:rPr>
          <w:rFonts w:ascii="Cambria" w:hAnsi="Cambria" w:cstheme="minorHAnsi"/>
        </w:rPr>
        <w:t xml:space="preserve">dobrowolny i </w:t>
      </w:r>
      <w:r w:rsidRPr="005573AE">
        <w:rPr>
          <w:rFonts w:ascii="Cambria" w:hAnsi="Cambria" w:cstheme="minorHAnsi"/>
        </w:rPr>
        <w:t>bezpłatny.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Uczestnik projektu zobowiązany jest do: </w:t>
      </w:r>
    </w:p>
    <w:p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udziału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;</w:t>
      </w:r>
    </w:p>
    <w:p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punktualnego i aktywnego uczestnictwa w indywidualnych konsultacjach, spotkaniach, grupowych zajęciach, kursach/szkoleniach, stażach</w:t>
      </w:r>
      <w:r w:rsidR="005573AE">
        <w:rPr>
          <w:rFonts w:ascii="Cambria" w:hAnsi="Cambria" w:cstheme="minorHAnsi"/>
        </w:rPr>
        <w:t>;</w:t>
      </w:r>
    </w:p>
    <w:p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potwierdzenia swojego uczestnictwa każdorazowo na listach obecności;</w:t>
      </w:r>
    </w:p>
    <w:p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wypełniania ankiet, kwestionariuszy, testów, przekazywania informacji na temat swojej sytuacji w okresie do 3 miesięcy po opuszczeniu projektu;</w:t>
      </w:r>
    </w:p>
    <w:p w:rsidR="007A6028" w:rsidRPr="005573AE" w:rsidRDefault="007A6028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przestrzegania niniejszego Regulaminu rekrutacji i uczestnictwa w projekcie;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W przypadku jednorazowego przybycia na zajęcia pod wpływem alkoholu lub innych środków odurzających Organizator ma prawo odmówić uczestnikowi projektu udziału w oferowanym wsparciu. Kolejna taka sytuacja skutkuje wykluczeniem uczestnika z projektu.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Każdy uczestnik ma prawo do:</w:t>
      </w:r>
    </w:p>
    <w:p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Udziału w projekcie zgodnie z postanowieniami niniejszego Regulaminu</w:t>
      </w:r>
      <w:r w:rsidR="005573AE">
        <w:rPr>
          <w:rFonts w:ascii="Cambria" w:hAnsi="Cambria" w:cstheme="minorHAnsi"/>
        </w:rPr>
        <w:t>;</w:t>
      </w:r>
    </w:p>
    <w:p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Zgłaszania uwag dotyczących realizacji projektu bezpośrednio prowadzącemu zajęcia lub Koordynatorowi projektu;</w:t>
      </w:r>
    </w:p>
    <w:p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Oceny organizacji zajęć oraz jakości merytorycznej i organizacyjnej oferowanego wsparcia;</w:t>
      </w:r>
    </w:p>
    <w:p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Otrzymania </w:t>
      </w:r>
      <w:r w:rsidR="007A6028" w:rsidRPr="005573AE">
        <w:rPr>
          <w:rFonts w:ascii="Cambria" w:hAnsi="Cambria" w:cstheme="minorHAnsi"/>
        </w:rPr>
        <w:t xml:space="preserve">bezpłatnych </w:t>
      </w:r>
      <w:r w:rsidRPr="005573AE">
        <w:rPr>
          <w:rFonts w:ascii="Cambria" w:hAnsi="Cambria" w:cstheme="minorHAnsi"/>
        </w:rPr>
        <w:t>materiałów szkoleniowych, drobnego poczęstunku podczas szkoleń zawodowych, zwrotów kosztów dojazdu</w:t>
      </w:r>
      <w:r w:rsidR="005573AE">
        <w:rPr>
          <w:rFonts w:ascii="Cambria" w:hAnsi="Cambria" w:cstheme="minorHAnsi"/>
        </w:rPr>
        <w:t>.</w:t>
      </w:r>
    </w:p>
    <w:p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Uczestnik informuje pracowników projektu o jakiejkolwiek zmianie danych osobowych, zmianie statusu na rynku pracy</w:t>
      </w:r>
      <w:r w:rsidR="007A6028" w:rsidRPr="005573AE">
        <w:rPr>
          <w:rFonts w:ascii="Cambria" w:hAnsi="Cambria" w:cstheme="minorHAnsi"/>
        </w:rPr>
        <w:t>.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Warunkiem otrzymania zaświadczenia o ukończeniu </w:t>
      </w:r>
      <w:r w:rsidR="007D0FDB">
        <w:rPr>
          <w:rFonts w:ascii="Cambria" w:hAnsi="Cambria" w:cstheme="minorHAnsi"/>
        </w:rPr>
        <w:t>szkolenia</w:t>
      </w:r>
      <w:r w:rsidRPr="005573AE">
        <w:rPr>
          <w:rFonts w:ascii="Cambria" w:hAnsi="Cambria" w:cstheme="minorHAnsi"/>
        </w:rPr>
        <w:t xml:space="preserve"> jest uczestnictwo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. Nieobecność powyżej 20% bez podania usprawiedliwienia stanowi podstawę do skreślenia z listy uczestników.</w:t>
      </w:r>
    </w:p>
    <w:p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Dopuszcza się możliwość usprawiedliwienia nieobecności spowodowanej chorobą lub ważnymi sytuacjami losowymi. Usprawiedliwienie dokonywane jest na podstawie zwolnienia lekarskiego lub innego równoważnego dokumentu.</w:t>
      </w:r>
    </w:p>
    <w:p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znalezienia zatrudnienia po zakończeniu udziału w projekcie uczestnik zobowiązany jest </w:t>
      </w:r>
      <w:r w:rsidR="005573AE" w:rsidRPr="005573AE">
        <w:rPr>
          <w:rFonts w:ascii="Cambria" w:hAnsi="Cambria" w:cstheme="minorHAnsi"/>
        </w:rPr>
        <w:t>dostarczyć:</w:t>
      </w:r>
    </w:p>
    <w:p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</w:t>
      </w:r>
      <w:r w:rsidR="005573AE" w:rsidRPr="005573AE">
        <w:rPr>
          <w:rFonts w:ascii="Cambria" w:hAnsi="Cambria" w:cstheme="minorHAnsi"/>
        </w:rPr>
        <w:t>e</w:t>
      </w:r>
      <w:r w:rsidRPr="005573AE">
        <w:rPr>
          <w:rFonts w:ascii="Cambria" w:hAnsi="Cambria" w:cstheme="minorHAnsi"/>
        </w:rPr>
        <w:t xml:space="preserve"> na umowę o pracę – kopia umowy o pracę z informacją na jaki okres i jaką część etatu</w:t>
      </w:r>
      <w:r w:rsidR="005573AE" w:rsidRPr="005573AE">
        <w:rPr>
          <w:rFonts w:ascii="Cambria" w:hAnsi="Cambria" w:cstheme="minorHAnsi"/>
        </w:rPr>
        <w:t>;</w:t>
      </w:r>
    </w:p>
    <w:p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 na jaki okres i z informacją o wysokości wynagrodzenia</w:t>
      </w:r>
      <w:r w:rsidR="005573AE" w:rsidRPr="005573AE">
        <w:rPr>
          <w:rFonts w:ascii="Cambria" w:hAnsi="Cambria" w:cstheme="minorHAnsi"/>
        </w:rPr>
        <w:t>;</w:t>
      </w:r>
    </w:p>
    <w:p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:rsidR="002D50C1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Realizatorzy projektu zastrzegają sobie prawo do nieodpłatnego wykorzystywania wizerunku uczestnika projektu do celów informacyjnych, promocyjnych pod </w:t>
      </w:r>
      <w:r w:rsidR="00E14A5F" w:rsidRPr="005573AE">
        <w:rPr>
          <w:rFonts w:ascii="Cambria" w:hAnsi="Cambria" w:cstheme="minorHAnsi"/>
        </w:rPr>
        <w:t xml:space="preserve">warunkiem, </w:t>
      </w:r>
      <w:r w:rsidRPr="005573AE">
        <w:rPr>
          <w:rFonts w:ascii="Cambria" w:hAnsi="Cambria" w:cstheme="minorHAnsi"/>
        </w:rPr>
        <w:t xml:space="preserve">że zostaną wykonane podczas zajęć w ramach projektu. </w:t>
      </w:r>
    </w:p>
    <w:p w:rsidR="005573AE" w:rsidRPr="005573AE" w:rsidRDefault="005573AE" w:rsidP="005573AE">
      <w:pPr>
        <w:pStyle w:val="Akapitzlist"/>
        <w:ind w:left="644"/>
        <w:jc w:val="both"/>
        <w:rPr>
          <w:rFonts w:ascii="Cambria" w:hAnsi="Cambria" w:cstheme="minorHAnsi"/>
        </w:rPr>
      </w:pPr>
    </w:p>
    <w:p w:rsidR="00561F2A" w:rsidRDefault="00561F2A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br/>
      </w:r>
      <w:r>
        <w:rPr>
          <w:rFonts w:ascii="Cambria" w:hAnsi="Cambria" w:cstheme="minorHAnsi"/>
          <w:b/>
          <w:sz w:val="24"/>
          <w:szCs w:val="24"/>
        </w:rPr>
        <w:br/>
      </w:r>
    </w:p>
    <w:p w:rsidR="00561F2A" w:rsidRDefault="00561F2A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lastRenderedPageBreak/>
        <w:t>§6</w:t>
      </w: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  <w:b/>
          <w:sz w:val="24"/>
          <w:szCs w:val="24"/>
        </w:rPr>
        <w:t>REZYGNACJA UCZESTNIKA Z PROJEKTU</w:t>
      </w:r>
    </w:p>
    <w:p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rezygnacji z uczestnictwa w projekcie przed rozpoczęciem zajęć </w:t>
      </w:r>
      <w:r w:rsidR="005573AE" w:rsidRPr="005573AE">
        <w:rPr>
          <w:rFonts w:ascii="Cambria" w:hAnsi="Cambria" w:cstheme="minorHAnsi"/>
        </w:rPr>
        <w:t>U</w:t>
      </w:r>
      <w:r w:rsidRPr="005573AE">
        <w:rPr>
          <w:rFonts w:ascii="Cambria" w:hAnsi="Cambria" w:cstheme="minorHAnsi"/>
        </w:rPr>
        <w:t xml:space="preserve">czestnik zobowiązuje się dostarczyć informacje </w:t>
      </w:r>
      <w:r w:rsidR="005573AE" w:rsidRPr="005573AE">
        <w:rPr>
          <w:rFonts w:ascii="Cambria" w:hAnsi="Cambria" w:cstheme="minorHAnsi"/>
        </w:rPr>
        <w:t xml:space="preserve">pisemną </w:t>
      </w:r>
      <w:r w:rsidRPr="005573AE">
        <w:rPr>
          <w:rFonts w:ascii="Cambria" w:hAnsi="Cambria" w:cstheme="minorHAnsi"/>
        </w:rPr>
        <w:t>osobiście</w:t>
      </w:r>
      <w:r w:rsidR="005573AE" w:rsidRPr="005573AE">
        <w:rPr>
          <w:rFonts w:ascii="Cambria" w:hAnsi="Cambria" w:cstheme="minorHAnsi"/>
        </w:rPr>
        <w:t xml:space="preserve"> do siedziby Biura Projektu</w:t>
      </w:r>
      <w:r w:rsidRPr="005573AE">
        <w:rPr>
          <w:rFonts w:ascii="Cambria" w:hAnsi="Cambria" w:cstheme="minorHAnsi"/>
        </w:rPr>
        <w:t xml:space="preserve"> bądź za pośrednictwem poczty elektronicznej w terminie nie późniejszym niż 7 dni od zaprzestania udziału.</w:t>
      </w:r>
    </w:p>
    <w:p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>W przypadku rezygnacji z udziału w projekcie z powodu podjęcia zatrudnienia należy dostarczyć</w:t>
      </w:r>
      <w:r w:rsidR="005573AE" w:rsidRPr="005573AE">
        <w:rPr>
          <w:rFonts w:ascii="Cambria" w:hAnsi="Cambria" w:cstheme="minorHAnsi"/>
          <w:color w:val="000000" w:themeColor="text1"/>
        </w:rPr>
        <w:t>:</w:t>
      </w:r>
    </w:p>
    <w:p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Zatrudnienie na umowę o pracę – kopia umowy o pracę z informacją na jaki okres i jaką część etatu;</w:t>
      </w:r>
    </w:p>
    <w:p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</w:t>
      </w:r>
      <w:r w:rsidR="00892CEA">
        <w:rPr>
          <w:rFonts w:ascii="Cambria" w:hAnsi="Cambria" w:cstheme="minorHAnsi"/>
        </w:rPr>
        <w:t xml:space="preserve"> na jaki okres i z informacją o </w:t>
      </w:r>
      <w:r w:rsidRPr="005573AE">
        <w:rPr>
          <w:rFonts w:ascii="Cambria" w:hAnsi="Cambria" w:cstheme="minorHAnsi"/>
        </w:rPr>
        <w:t>wysokości wynagrodzenia;</w:t>
      </w:r>
    </w:p>
    <w:p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:rsidR="002D50C1" w:rsidRPr="005573AE" w:rsidRDefault="002D50C1" w:rsidP="005573AE">
      <w:pPr>
        <w:pStyle w:val="Akapitzlist"/>
        <w:numPr>
          <w:ilvl w:val="0"/>
          <w:numId w:val="14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 przypadku rezygnacji z zajęć w trakcie ich trwania uczestnik zobowiązany jest do złożenia pisemnego oświadczenia ze wskazaniem przyczyn rezygnacji.</w:t>
      </w:r>
    </w:p>
    <w:p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Realizator projektu zastrzega sobie prawo do skreślenia uczestnika</w:t>
      </w:r>
      <w:r w:rsidR="00892CEA">
        <w:rPr>
          <w:rFonts w:ascii="Cambria" w:hAnsi="Cambria" w:cstheme="minorHAnsi"/>
        </w:rPr>
        <w:t xml:space="preserve"> z listy uczestników projektu w </w:t>
      </w:r>
      <w:r w:rsidRPr="005573AE">
        <w:rPr>
          <w:rFonts w:ascii="Cambria" w:hAnsi="Cambria" w:cstheme="minorHAnsi"/>
        </w:rPr>
        <w:t>przypadku naruszenia przez niego niniejszego Regulaminu.</w:t>
      </w:r>
    </w:p>
    <w:p w:rsidR="002D50C1" w:rsidRPr="005573AE" w:rsidRDefault="002D50C1" w:rsidP="005573AE">
      <w:pPr>
        <w:pStyle w:val="Akapitzlist"/>
        <w:spacing w:after="0"/>
        <w:jc w:val="both"/>
        <w:rPr>
          <w:rFonts w:ascii="Cambria" w:hAnsi="Cambria" w:cstheme="minorHAnsi"/>
        </w:rPr>
      </w:pP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§7</w:t>
      </w:r>
    </w:p>
    <w:p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POSTANOWIENIA KOŃCOWE</w:t>
      </w:r>
    </w:p>
    <w:p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1.</w:t>
      </w:r>
      <w:r w:rsidR="007E3EDD">
        <w:rPr>
          <w:rFonts w:ascii="Cambria" w:hAnsi="Cambria" w:cstheme="minorHAnsi"/>
        </w:rPr>
        <w:t xml:space="preserve"> </w:t>
      </w:r>
      <w:r w:rsidRPr="005573AE">
        <w:rPr>
          <w:rFonts w:ascii="Cambria" w:hAnsi="Cambria" w:cstheme="minorHAnsi"/>
        </w:rPr>
        <w:t xml:space="preserve">Regulamin w chodzi w życie z dniem </w:t>
      </w:r>
      <w:r w:rsidRPr="00561F2A">
        <w:rPr>
          <w:rFonts w:ascii="Cambria" w:hAnsi="Cambria" w:cstheme="minorHAnsi"/>
          <w:color w:val="000000" w:themeColor="text1"/>
        </w:rPr>
        <w:t>01.</w:t>
      </w:r>
      <w:r w:rsidR="00FE3D03" w:rsidRPr="00561F2A">
        <w:rPr>
          <w:rFonts w:ascii="Cambria" w:hAnsi="Cambria" w:cstheme="minorHAnsi"/>
          <w:color w:val="000000" w:themeColor="text1"/>
        </w:rPr>
        <w:t>0</w:t>
      </w:r>
      <w:r w:rsidR="00561F2A" w:rsidRPr="00561F2A">
        <w:rPr>
          <w:rFonts w:ascii="Cambria" w:hAnsi="Cambria" w:cstheme="minorHAnsi"/>
          <w:color w:val="000000" w:themeColor="text1"/>
        </w:rPr>
        <w:t>8</w:t>
      </w:r>
      <w:r w:rsidRPr="00561F2A">
        <w:rPr>
          <w:rFonts w:ascii="Cambria" w:hAnsi="Cambria" w:cstheme="minorHAnsi"/>
          <w:color w:val="000000" w:themeColor="text1"/>
        </w:rPr>
        <w:t>.202</w:t>
      </w:r>
      <w:r w:rsidR="00FE3D03" w:rsidRPr="00561F2A">
        <w:rPr>
          <w:rFonts w:ascii="Cambria" w:hAnsi="Cambria" w:cstheme="minorHAnsi"/>
          <w:color w:val="000000" w:themeColor="text1"/>
        </w:rPr>
        <w:t>2</w:t>
      </w:r>
      <w:r w:rsidRPr="00561F2A">
        <w:rPr>
          <w:rFonts w:ascii="Cambria" w:hAnsi="Cambria" w:cstheme="minorHAnsi"/>
          <w:color w:val="000000" w:themeColor="text1"/>
        </w:rPr>
        <w:t xml:space="preserve"> r.</w:t>
      </w:r>
    </w:p>
    <w:p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2. Realizator zastrzega sobie prawo zmiany niniejszego Regulaminu</w:t>
      </w:r>
      <w:r w:rsidR="00DF2045" w:rsidRPr="005573AE">
        <w:rPr>
          <w:rFonts w:ascii="Cambria" w:hAnsi="Cambria" w:cstheme="minorHAnsi"/>
        </w:rPr>
        <w:t xml:space="preserve"> wraz z załącznikami.</w:t>
      </w:r>
    </w:p>
    <w:p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3. W kwestiach nieujętych niniejszym Regulaminem ostateczną decyzję podejmuje koordynator projektu.</w:t>
      </w:r>
    </w:p>
    <w:p w:rsidR="008C584A" w:rsidRPr="005573AE" w:rsidRDefault="008C584A" w:rsidP="005573AE">
      <w:pPr>
        <w:tabs>
          <w:tab w:val="left" w:pos="3540"/>
        </w:tabs>
        <w:spacing w:after="0"/>
        <w:jc w:val="both"/>
        <w:rPr>
          <w:rFonts w:ascii="Cambria" w:hAnsi="Cambria" w:cstheme="minorHAnsi"/>
          <w:color w:val="FF0000"/>
        </w:rPr>
      </w:pPr>
    </w:p>
    <w:sectPr w:rsidR="008C584A" w:rsidRPr="005573AE" w:rsidSect="00EA37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D9" w:rsidRDefault="00703DD9" w:rsidP="008C584A">
      <w:pPr>
        <w:spacing w:after="0" w:line="240" w:lineRule="auto"/>
      </w:pPr>
      <w:r>
        <w:separator/>
      </w:r>
    </w:p>
  </w:endnote>
  <w:endnote w:type="continuationSeparator" w:id="1">
    <w:p w:rsidR="00703DD9" w:rsidRDefault="00703DD9" w:rsidP="008C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D9" w:rsidRDefault="00703DD9" w:rsidP="008C584A">
      <w:pPr>
        <w:spacing w:after="0" w:line="240" w:lineRule="auto"/>
      </w:pPr>
      <w:r>
        <w:separator/>
      </w:r>
    </w:p>
  </w:footnote>
  <w:footnote w:type="continuationSeparator" w:id="1">
    <w:p w:rsidR="00703DD9" w:rsidRDefault="00703DD9" w:rsidP="008C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4A" w:rsidRPr="008C584A" w:rsidRDefault="00E9693F" w:rsidP="008C584A">
    <w:pPr>
      <w:pStyle w:val="Nagwek"/>
    </w:pPr>
    <w:r w:rsidRPr="00E9693F">
      <w:rPr>
        <w:noProof/>
        <w:lang w:eastAsia="pl-PL"/>
      </w:rPr>
      <w:drawing>
        <wp:inline distT="0" distB="0" distL="0" distR="0">
          <wp:extent cx="664591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F02"/>
    <w:multiLevelType w:val="hybridMultilevel"/>
    <w:tmpl w:val="D8606888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2680BD1"/>
    <w:multiLevelType w:val="hybridMultilevel"/>
    <w:tmpl w:val="9914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D6182"/>
    <w:multiLevelType w:val="hybridMultilevel"/>
    <w:tmpl w:val="07B8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B0EE">
      <w:numFmt w:val="bullet"/>
      <w:lvlText w:val=""/>
      <w:lvlJc w:val="left"/>
      <w:pPr>
        <w:ind w:left="1440" w:hanging="360"/>
      </w:pPr>
      <w:rPr>
        <w:rFonts w:ascii="Symbol" w:eastAsiaTheme="minorHAnsi" w:hAnsi="Symbol" w:cs="Cambria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6E41"/>
    <w:multiLevelType w:val="hybridMultilevel"/>
    <w:tmpl w:val="0922AF2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1E6CB9"/>
    <w:multiLevelType w:val="hybridMultilevel"/>
    <w:tmpl w:val="843C7E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14238"/>
    <w:multiLevelType w:val="hybridMultilevel"/>
    <w:tmpl w:val="3FB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72DFD"/>
    <w:multiLevelType w:val="hybridMultilevel"/>
    <w:tmpl w:val="1CC65F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>
    <w:nsid w:val="19E5239F"/>
    <w:multiLevelType w:val="hybridMultilevel"/>
    <w:tmpl w:val="8B8E60B8"/>
    <w:lvl w:ilvl="0" w:tplc="7C925F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1B780F87"/>
    <w:multiLevelType w:val="hybridMultilevel"/>
    <w:tmpl w:val="C2E2DC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7A7A38"/>
    <w:multiLevelType w:val="hybridMultilevel"/>
    <w:tmpl w:val="3312C2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1BC4210"/>
    <w:multiLevelType w:val="hybridMultilevel"/>
    <w:tmpl w:val="5D32D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A2636E"/>
    <w:multiLevelType w:val="hybridMultilevel"/>
    <w:tmpl w:val="86B2D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42991"/>
    <w:multiLevelType w:val="hybridMultilevel"/>
    <w:tmpl w:val="37A2BD4E"/>
    <w:lvl w:ilvl="0" w:tplc="30D2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0C7279"/>
    <w:multiLevelType w:val="hybridMultilevel"/>
    <w:tmpl w:val="043602F4"/>
    <w:lvl w:ilvl="0" w:tplc="F2E6EB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830EFE"/>
    <w:multiLevelType w:val="hybridMultilevel"/>
    <w:tmpl w:val="CC8C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4A7C4183"/>
    <w:multiLevelType w:val="hybridMultilevel"/>
    <w:tmpl w:val="19D44D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2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B157E2"/>
    <w:multiLevelType w:val="hybridMultilevel"/>
    <w:tmpl w:val="2E8630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5E6B39"/>
    <w:multiLevelType w:val="hybridMultilevel"/>
    <w:tmpl w:val="77B2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4570A8"/>
    <w:multiLevelType w:val="hybridMultilevel"/>
    <w:tmpl w:val="26B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347D9"/>
    <w:multiLevelType w:val="hybridMultilevel"/>
    <w:tmpl w:val="4B5C6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6262DE"/>
    <w:multiLevelType w:val="hybridMultilevel"/>
    <w:tmpl w:val="D8606888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15706"/>
    <w:multiLevelType w:val="hybridMultilevel"/>
    <w:tmpl w:val="8F0A12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5557D9A"/>
    <w:multiLevelType w:val="hybridMultilevel"/>
    <w:tmpl w:val="C4E2C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957A10"/>
    <w:multiLevelType w:val="hybridMultilevel"/>
    <w:tmpl w:val="F85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C65BC"/>
    <w:multiLevelType w:val="hybridMultilevel"/>
    <w:tmpl w:val="4022BB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11"/>
  </w:num>
  <w:num w:numId="5">
    <w:abstractNumId w:val="19"/>
  </w:num>
  <w:num w:numId="6">
    <w:abstractNumId w:val="40"/>
  </w:num>
  <w:num w:numId="7">
    <w:abstractNumId w:val="1"/>
  </w:num>
  <w:num w:numId="8">
    <w:abstractNumId w:val="28"/>
  </w:num>
  <w:num w:numId="9">
    <w:abstractNumId w:val="17"/>
  </w:num>
  <w:num w:numId="10">
    <w:abstractNumId w:val="13"/>
  </w:num>
  <w:num w:numId="11">
    <w:abstractNumId w:val="7"/>
  </w:num>
  <w:num w:numId="12">
    <w:abstractNumId w:val="30"/>
  </w:num>
  <w:num w:numId="13">
    <w:abstractNumId w:val="23"/>
  </w:num>
  <w:num w:numId="14">
    <w:abstractNumId w:val="10"/>
  </w:num>
  <w:num w:numId="15">
    <w:abstractNumId w:val="5"/>
  </w:num>
  <w:num w:numId="16">
    <w:abstractNumId w:val="6"/>
  </w:num>
  <w:num w:numId="17">
    <w:abstractNumId w:val="2"/>
  </w:num>
  <w:num w:numId="18">
    <w:abstractNumId w:val="14"/>
  </w:num>
  <w:num w:numId="19">
    <w:abstractNumId w:val="24"/>
  </w:num>
  <w:num w:numId="20">
    <w:abstractNumId w:val="27"/>
  </w:num>
  <w:num w:numId="21">
    <w:abstractNumId w:val="3"/>
  </w:num>
  <w:num w:numId="22">
    <w:abstractNumId w:val="35"/>
  </w:num>
  <w:num w:numId="23">
    <w:abstractNumId w:val="20"/>
  </w:num>
  <w:num w:numId="24">
    <w:abstractNumId w:val="29"/>
  </w:num>
  <w:num w:numId="25">
    <w:abstractNumId w:val="43"/>
  </w:num>
  <w:num w:numId="26">
    <w:abstractNumId w:val="9"/>
  </w:num>
  <w:num w:numId="27">
    <w:abstractNumId w:val="42"/>
  </w:num>
  <w:num w:numId="28">
    <w:abstractNumId w:val="8"/>
  </w:num>
  <w:num w:numId="29">
    <w:abstractNumId w:val="34"/>
  </w:num>
  <w:num w:numId="30">
    <w:abstractNumId w:val="33"/>
  </w:num>
  <w:num w:numId="31">
    <w:abstractNumId w:val="39"/>
  </w:num>
  <w:num w:numId="32">
    <w:abstractNumId w:val="37"/>
  </w:num>
  <w:num w:numId="33">
    <w:abstractNumId w:val="16"/>
  </w:num>
  <w:num w:numId="34">
    <w:abstractNumId w:val="41"/>
  </w:num>
  <w:num w:numId="35">
    <w:abstractNumId w:val="4"/>
  </w:num>
  <w:num w:numId="36">
    <w:abstractNumId w:val="26"/>
  </w:num>
  <w:num w:numId="37">
    <w:abstractNumId w:val="12"/>
  </w:num>
  <w:num w:numId="38">
    <w:abstractNumId w:val="25"/>
  </w:num>
  <w:num w:numId="39">
    <w:abstractNumId w:val="21"/>
  </w:num>
  <w:num w:numId="40">
    <w:abstractNumId w:val="15"/>
  </w:num>
  <w:num w:numId="41">
    <w:abstractNumId w:val="22"/>
  </w:num>
  <w:num w:numId="42">
    <w:abstractNumId w:val="36"/>
  </w:num>
  <w:num w:numId="43">
    <w:abstractNumId w:val="3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584A"/>
    <w:rsid w:val="00005639"/>
    <w:rsid w:val="00013C54"/>
    <w:rsid w:val="00026A60"/>
    <w:rsid w:val="00026DE5"/>
    <w:rsid w:val="00054649"/>
    <w:rsid w:val="00057EAD"/>
    <w:rsid w:val="00083119"/>
    <w:rsid w:val="000B5CF9"/>
    <w:rsid w:val="000C0E6C"/>
    <w:rsid w:val="000C5147"/>
    <w:rsid w:val="00112217"/>
    <w:rsid w:val="00116927"/>
    <w:rsid w:val="00133CCE"/>
    <w:rsid w:val="001C5AA5"/>
    <w:rsid w:val="00205435"/>
    <w:rsid w:val="00215E4F"/>
    <w:rsid w:val="0021698A"/>
    <w:rsid w:val="00233757"/>
    <w:rsid w:val="002448E5"/>
    <w:rsid w:val="00244FE2"/>
    <w:rsid w:val="00250DE5"/>
    <w:rsid w:val="002707FC"/>
    <w:rsid w:val="002904CE"/>
    <w:rsid w:val="002B27D8"/>
    <w:rsid w:val="002D50C1"/>
    <w:rsid w:val="002E255A"/>
    <w:rsid w:val="00311726"/>
    <w:rsid w:val="00320EB6"/>
    <w:rsid w:val="00326AD8"/>
    <w:rsid w:val="00341500"/>
    <w:rsid w:val="00342A7C"/>
    <w:rsid w:val="00345E7A"/>
    <w:rsid w:val="0035083B"/>
    <w:rsid w:val="0037741A"/>
    <w:rsid w:val="003814EE"/>
    <w:rsid w:val="003927BD"/>
    <w:rsid w:val="003A6216"/>
    <w:rsid w:val="003B21EE"/>
    <w:rsid w:val="003D4FAC"/>
    <w:rsid w:val="003F0009"/>
    <w:rsid w:val="004142C9"/>
    <w:rsid w:val="00434228"/>
    <w:rsid w:val="0044038A"/>
    <w:rsid w:val="00484255"/>
    <w:rsid w:val="004A236D"/>
    <w:rsid w:val="004E2FAB"/>
    <w:rsid w:val="004E7BA5"/>
    <w:rsid w:val="005058D5"/>
    <w:rsid w:val="00523D2E"/>
    <w:rsid w:val="005255C4"/>
    <w:rsid w:val="0053612C"/>
    <w:rsid w:val="00552227"/>
    <w:rsid w:val="005573AE"/>
    <w:rsid w:val="00560BCF"/>
    <w:rsid w:val="00561F2A"/>
    <w:rsid w:val="00572A35"/>
    <w:rsid w:val="005760BF"/>
    <w:rsid w:val="005778DE"/>
    <w:rsid w:val="005942DC"/>
    <w:rsid w:val="00594DE1"/>
    <w:rsid w:val="005A6171"/>
    <w:rsid w:val="005C5952"/>
    <w:rsid w:val="005E09CD"/>
    <w:rsid w:val="00605A11"/>
    <w:rsid w:val="00611867"/>
    <w:rsid w:val="0063291A"/>
    <w:rsid w:val="00632DED"/>
    <w:rsid w:val="00663500"/>
    <w:rsid w:val="006F30DB"/>
    <w:rsid w:val="00703A12"/>
    <w:rsid w:val="00703DD9"/>
    <w:rsid w:val="0070694B"/>
    <w:rsid w:val="00735D30"/>
    <w:rsid w:val="007453AC"/>
    <w:rsid w:val="0074649E"/>
    <w:rsid w:val="00747AF8"/>
    <w:rsid w:val="007670C1"/>
    <w:rsid w:val="00767BD3"/>
    <w:rsid w:val="0078249A"/>
    <w:rsid w:val="007A6028"/>
    <w:rsid w:val="007C7D28"/>
    <w:rsid w:val="007D0FDB"/>
    <w:rsid w:val="007D4750"/>
    <w:rsid w:val="007E3EDD"/>
    <w:rsid w:val="008115AF"/>
    <w:rsid w:val="008338EB"/>
    <w:rsid w:val="008705C7"/>
    <w:rsid w:val="00887322"/>
    <w:rsid w:val="00892CEA"/>
    <w:rsid w:val="0089375C"/>
    <w:rsid w:val="00894984"/>
    <w:rsid w:val="008B35FB"/>
    <w:rsid w:val="008C584A"/>
    <w:rsid w:val="008F4343"/>
    <w:rsid w:val="009050E9"/>
    <w:rsid w:val="0093546B"/>
    <w:rsid w:val="00945CB5"/>
    <w:rsid w:val="00951AAE"/>
    <w:rsid w:val="009940BE"/>
    <w:rsid w:val="00996FCE"/>
    <w:rsid w:val="009A2BE8"/>
    <w:rsid w:val="009F44B4"/>
    <w:rsid w:val="009F6E71"/>
    <w:rsid w:val="00A20BBC"/>
    <w:rsid w:val="00A31A8F"/>
    <w:rsid w:val="00A33112"/>
    <w:rsid w:val="00A41AB9"/>
    <w:rsid w:val="00A61F3B"/>
    <w:rsid w:val="00A81B29"/>
    <w:rsid w:val="00A84B78"/>
    <w:rsid w:val="00AA47AF"/>
    <w:rsid w:val="00AD3C99"/>
    <w:rsid w:val="00AD5B82"/>
    <w:rsid w:val="00B24182"/>
    <w:rsid w:val="00B47125"/>
    <w:rsid w:val="00B54AFE"/>
    <w:rsid w:val="00B9278C"/>
    <w:rsid w:val="00B97B8A"/>
    <w:rsid w:val="00BC45D4"/>
    <w:rsid w:val="00BD3673"/>
    <w:rsid w:val="00BE0202"/>
    <w:rsid w:val="00BF448E"/>
    <w:rsid w:val="00C232AE"/>
    <w:rsid w:val="00C55C8A"/>
    <w:rsid w:val="00C93641"/>
    <w:rsid w:val="00CE3F16"/>
    <w:rsid w:val="00CE6150"/>
    <w:rsid w:val="00D21DF2"/>
    <w:rsid w:val="00D336A3"/>
    <w:rsid w:val="00D50C7C"/>
    <w:rsid w:val="00D7144C"/>
    <w:rsid w:val="00D74BF7"/>
    <w:rsid w:val="00D76B32"/>
    <w:rsid w:val="00D834DD"/>
    <w:rsid w:val="00D91563"/>
    <w:rsid w:val="00D97562"/>
    <w:rsid w:val="00DD62B9"/>
    <w:rsid w:val="00DE1592"/>
    <w:rsid w:val="00DF2045"/>
    <w:rsid w:val="00E14A5F"/>
    <w:rsid w:val="00E175C1"/>
    <w:rsid w:val="00E91FA4"/>
    <w:rsid w:val="00E94162"/>
    <w:rsid w:val="00E9693F"/>
    <w:rsid w:val="00EA3793"/>
    <w:rsid w:val="00EC535C"/>
    <w:rsid w:val="00ED7F4D"/>
    <w:rsid w:val="00F13ED2"/>
    <w:rsid w:val="00F64F53"/>
    <w:rsid w:val="00F73731"/>
    <w:rsid w:val="00F76DB4"/>
    <w:rsid w:val="00F90A36"/>
    <w:rsid w:val="00F90E1F"/>
    <w:rsid w:val="00F97D3D"/>
    <w:rsid w:val="00FA53CC"/>
    <w:rsid w:val="00FA6EA8"/>
    <w:rsid w:val="00FB0F22"/>
    <w:rsid w:val="00FE3D03"/>
    <w:rsid w:val="00FE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4A"/>
    <w:pPr>
      <w:ind w:left="720"/>
      <w:contextualSpacing/>
    </w:pPr>
  </w:style>
  <w:style w:type="paragraph" w:customStyle="1" w:styleId="Default">
    <w:name w:val="Default"/>
    <w:rsid w:val="008C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4A"/>
  </w:style>
  <w:style w:type="paragraph" w:styleId="Stopka">
    <w:name w:val="footer"/>
    <w:basedOn w:val="Normalny"/>
    <w:link w:val="Stopka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4A"/>
  </w:style>
  <w:style w:type="paragraph" w:styleId="Tekstdymka">
    <w:name w:val="Balloon Text"/>
    <w:basedOn w:val="Normalny"/>
    <w:link w:val="TekstdymkaZnak"/>
    <w:uiPriority w:val="99"/>
    <w:semiHidden/>
    <w:unhideWhenUsed/>
    <w:rsid w:val="008B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8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3209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14</cp:revision>
  <cp:lastPrinted>2023-06-14T11:14:00Z</cp:lastPrinted>
  <dcterms:created xsi:type="dcterms:W3CDTF">2022-07-05T13:06:00Z</dcterms:created>
  <dcterms:modified xsi:type="dcterms:W3CDTF">2023-06-14T11:14:00Z</dcterms:modified>
</cp:coreProperties>
</file>