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3C7400" w:rsidRDefault="000311C9" w:rsidP="000311C9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0617C4">
        <w:rPr>
          <w:rFonts w:eastAsia="Calibri" w:cs="NimbusSanL-Regu"/>
        </w:rPr>
        <w:t>Rozwój i praca”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0617C4">
        <w:rPr>
          <w:rFonts w:asciiTheme="minorHAnsi" w:hAnsiTheme="minorHAnsi" w:cstheme="minorHAnsi"/>
          <w:bCs/>
        </w:rPr>
        <w:t>RPWM.11.01.01-28-0124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9A7946">
        <w:t xml:space="preserve">Pracownik administracyjno-biurowy z </w:t>
      </w:r>
      <w:r w:rsidR="00506E74">
        <w:t xml:space="preserve">elementami sprzedaży oraz </w:t>
      </w:r>
      <w:r w:rsidR="009A7946">
        <w:t>obsługą komputera”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506E74">
        <w:rPr>
          <w:rFonts w:eastAsia="Calibri"/>
          <w:b/>
          <w:iCs/>
        </w:rPr>
        <w:t>15</w:t>
      </w:r>
      <w:r w:rsidR="000617C4">
        <w:rPr>
          <w:rFonts w:eastAsia="Calibri"/>
          <w:b/>
          <w:iCs/>
        </w:rPr>
        <w:t>.06.2020-04</w:t>
      </w:r>
      <w:r w:rsidR="009A7946">
        <w:rPr>
          <w:rFonts w:eastAsia="Calibri"/>
          <w:b/>
          <w:iCs/>
        </w:rPr>
        <w:t>.07.2020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AB1334">
        <w:rPr>
          <w:rFonts w:eastAsia="Calibri"/>
          <w:iCs/>
        </w:rPr>
        <w:t>ul. Działdowska 1a, 13-100 Nidzica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AB1334">
        <w:rPr>
          <w:rFonts w:eastAsia="Calibri"/>
          <w:iCs/>
        </w:rPr>
        <w:t>8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4"/>
        <w:gridCol w:w="1366"/>
        <w:gridCol w:w="3085"/>
        <w:gridCol w:w="694"/>
        <w:gridCol w:w="1440"/>
        <w:gridCol w:w="1911"/>
      </w:tblGrid>
      <w:tr w:rsidR="00685CD7" w:rsidTr="009F038A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38A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8A" w:rsidRPr="00506E74" w:rsidRDefault="009F038A" w:rsidP="00506E74"/>
          <w:p w:rsidR="009F038A" w:rsidRPr="00506E74" w:rsidRDefault="009F038A" w:rsidP="00506E74"/>
          <w:p w:rsidR="009F038A" w:rsidRPr="00506E74" w:rsidRDefault="009F038A" w:rsidP="00506E74"/>
          <w:p w:rsidR="009F038A" w:rsidRPr="00506E74" w:rsidRDefault="009F038A" w:rsidP="00506E74"/>
          <w:p w:rsidR="009F038A" w:rsidRDefault="009F038A" w:rsidP="00506E74"/>
          <w:p w:rsidR="009F038A" w:rsidRPr="00506E74" w:rsidRDefault="00D73566" w:rsidP="00506E74">
            <w:r>
              <w:t>22</w:t>
            </w:r>
            <w:r w:rsidR="009F038A">
              <w:t>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1493"/>
            </w:sdtPr>
            <w:sdtEndPr>
              <w:rPr>
                <w:rFonts w:ascii="Times New Roman" w:hAnsi="Times New Roman"/>
              </w:rPr>
            </w:sdtEndPr>
            <w:sdtContent>
              <w:p w:rsidR="009F038A" w:rsidRPr="00D75F52" w:rsidRDefault="009F038A" w:rsidP="009A7946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9F038A" w:rsidRPr="00407649" w:rsidRDefault="009F038A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:rsidR="009F038A" w:rsidRPr="00407649" w:rsidRDefault="009F038A" w:rsidP="00D7356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0617C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F8065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F8065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1819101497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181910149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9F038A" w:rsidRPr="00F80659" w:rsidRDefault="009F038A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:rsidR="009F038A" w:rsidRPr="009156C9" w:rsidRDefault="009F038A" w:rsidP="00D73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799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800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9F038A" w:rsidRPr="00F80659" w:rsidRDefault="009F038A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5"/>
                </w:sdtPr>
                <w:sdtContent>
                  <w:p w:rsidR="009F038A" w:rsidRPr="009156C9" w:rsidRDefault="009F038A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971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972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9F038A" w:rsidRPr="00F80659" w:rsidRDefault="009F038A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8A" w:rsidRPr="00407649" w:rsidRDefault="009F038A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:rsidR="009F038A" w:rsidRPr="009156C9" w:rsidRDefault="009F038A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38A" w:rsidRPr="009A5C85" w:rsidRDefault="009F038A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334" w:rsidRPr="00506E74" w:rsidRDefault="00AB1334" w:rsidP="00506E74"/>
          <w:p w:rsidR="00AB1334" w:rsidRPr="00506E74" w:rsidRDefault="00AB1334" w:rsidP="00506E74"/>
          <w:p w:rsidR="00AB1334" w:rsidRDefault="00AB1334" w:rsidP="00506E74"/>
          <w:p w:rsidR="00AB1334" w:rsidRPr="00506E74" w:rsidRDefault="00AB1334" w:rsidP="00506E74">
            <w:r>
              <w:t>23.06.2020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14437302"/>
              </w:sdtPr>
              <w:sdtContent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AB1334" w:rsidRPr="00407649" w:rsidRDefault="00AB1334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3"/>
                </w:sdtPr>
                <w:sdtContent>
                  <w:p w:rsidR="00AB1334" w:rsidRPr="00407649" w:rsidRDefault="00AB1334" w:rsidP="001F0ED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</w:t>
            </w: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AB1334" w:rsidRPr="00407649" w:rsidRDefault="00AB1334" w:rsidP="009936FC">
                    <w:pPr>
                      <w:pStyle w:val="NormalnyWeb"/>
                      <w:spacing w:before="0" w:beforeAutospacing="0" w:after="0" w:afterAutospacing="0"/>
                      <w:jc w:val="both"/>
                      <w:rPr>
                        <w:sz w:val="20"/>
                        <w:szCs w:val="20"/>
                      </w:rPr>
                    </w:pPr>
                    <w:r w:rsidRPr="00407649">
                      <w:rPr>
                        <w:rStyle w:val="Pogrubienie"/>
                        <w:sz w:val="20"/>
                        <w:szCs w:val="20"/>
                      </w:rPr>
                      <w:t xml:space="preserve"> </w:t>
                    </w:r>
                  </w:p>
                  <w:p w:rsidR="00AB1334" w:rsidRPr="00407649" w:rsidRDefault="00AB1334" w:rsidP="009936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190"/>
                        <w:id w:val="740364"/>
                      </w:sdtPr>
                      <w:sdtContent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:rsidR="00AB1334" w:rsidRPr="009156C9" w:rsidRDefault="00AB1334" w:rsidP="001F0E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AB1334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AB133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0"/>
                    <w:id w:val="740372"/>
                  </w:sdtPr>
                  <w:sdtContent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:rsidR="00AB1334" w:rsidRPr="009156C9" w:rsidRDefault="00AB1334" w:rsidP="001F0E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Agnieszka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lastRenderedPageBreak/>
                      <w:t>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8"/>
            </w:sdtPr>
            <w:sdtEndPr>
              <w:rPr>
                <w:rFonts w:ascii="Times New Roman" w:hAnsi="Times New Roman"/>
              </w:rPr>
            </w:sdtEndPr>
            <w:sdtContent>
              <w:p w:rsidR="00AB1334" w:rsidRPr="00407649" w:rsidRDefault="00AB1334" w:rsidP="009936FC">
                <w:pPr>
                  <w:pStyle w:val="NormalnyWeb"/>
                  <w:spacing w:before="0" w:beforeAutospacing="0" w:after="0" w:afterAutospacing="0"/>
                  <w:jc w:val="both"/>
                  <w:rPr>
                    <w:sz w:val="20"/>
                    <w:szCs w:val="20"/>
                  </w:rPr>
                </w:pPr>
                <w:r w:rsidRPr="00F80659">
                  <w:rPr>
                    <w:rStyle w:val="Pogrubienie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  <w:showingPlcHdr/>
                  </w:sdtPr>
                  <w:sdtContent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0"/>
                    <w:id w:val="740377"/>
                  </w:sdtPr>
                  <w:sdtContent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:rsidR="00AB1334" w:rsidRPr="009156C9" w:rsidRDefault="00AB1334" w:rsidP="001F0E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334" w:rsidRPr="00506E74" w:rsidRDefault="00AB1334" w:rsidP="00506E74"/>
          <w:p w:rsidR="00AB1334" w:rsidRPr="00506E74" w:rsidRDefault="00AB1334" w:rsidP="00506E74"/>
          <w:p w:rsidR="00AB1334" w:rsidRPr="00506E74" w:rsidRDefault="00AB1334" w:rsidP="00506E74"/>
          <w:p w:rsidR="00AB1334" w:rsidRPr="00506E74" w:rsidRDefault="00AB1334" w:rsidP="00506E74"/>
          <w:p w:rsidR="00AB1334" w:rsidRDefault="00AB1334" w:rsidP="00506E74"/>
          <w:p w:rsidR="00AB1334" w:rsidRPr="00506E74" w:rsidRDefault="00AB1334" w:rsidP="00506E74">
            <w:r>
              <w:t>24.06.2020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:rsidR="00AB1334" w:rsidRPr="00407649" w:rsidRDefault="00AB1334" w:rsidP="009936FC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-2044091944"/>
                  </w:sdtPr>
                  <w:sdtContent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Elementy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prawa administracyjnego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AB1334" w:rsidRPr="00407649" w:rsidRDefault="00AB1334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:rsidR="00AB1334" w:rsidRPr="00407649" w:rsidRDefault="00AB1334" w:rsidP="001F0ED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3732207"/>
              </w:sdtPr>
              <w:sdtContent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Elementy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prawa administracyjnego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892"/>
                        </w:sdtPr>
                        <w:sdtContent>
                          <w:p w:rsidR="00AB1334" w:rsidRPr="009156C9" w:rsidRDefault="00AB1334" w:rsidP="001F0E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:rsidR="00AB1334" w:rsidRPr="00407649" w:rsidRDefault="00AB1334" w:rsidP="009936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09"/>
                      </w:sdtPr>
                      <w:sdtContent>
                        <w:r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Elementy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:rsidR="00AB1334" w:rsidRPr="009156C9" w:rsidRDefault="00AB1334" w:rsidP="001F0E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:rsidR="00AB1334" w:rsidRPr="00407649" w:rsidRDefault="00AB1334" w:rsidP="009936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>
                        <w:r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Elementy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:rsidR="00AB1334" w:rsidRPr="009156C9" w:rsidRDefault="00AB1334" w:rsidP="001F0ED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334" w:rsidRPr="00506E74" w:rsidRDefault="00AB1334" w:rsidP="00506E74"/>
          <w:p w:rsidR="00AB1334" w:rsidRPr="00506E74" w:rsidRDefault="00AB1334" w:rsidP="00506E74"/>
          <w:p w:rsidR="00AB1334" w:rsidRPr="00506E74" w:rsidRDefault="00AB1334" w:rsidP="00506E74"/>
          <w:p w:rsidR="00AB1334" w:rsidRPr="00506E74" w:rsidRDefault="00AB1334" w:rsidP="00506E74"/>
          <w:p w:rsidR="00AB1334" w:rsidRDefault="00AB1334" w:rsidP="00506E74"/>
          <w:p w:rsidR="00AB1334" w:rsidRPr="00506E74" w:rsidRDefault="00AB1334" w:rsidP="00506E74">
            <w:r>
              <w:t>25.06.2020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AB1334" w:rsidRPr="00407649" w:rsidRDefault="00AB1334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:rsidR="00AB1334" w:rsidRPr="00407649" w:rsidRDefault="00AB1334" w:rsidP="00D7356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:rsidR="00AB1334" w:rsidRPr="009156C9" w:rsidRDefault="00AB1334" w:rsidP="00D73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AB1334" w:rsidRPr="00407649" w:rsidRDefault="00AB1334" w:rsidP="009A794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:rsidR="00AB1334" w:rsidRPr="009156C9" w:rsidRDefault="00AB1334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</w:t>
            </w:r>
            <w:r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:rsidR="00AB1334" w:rsidRPr="009156C9" w:rsidRDefault="00AB1334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AB1334" w:rsidRPr="00407649" w:rsidRDefault="00AB1334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:rsidR="00AB1334" w:rsidRPr="00407649" w:rsidRDefault="00AB1334" w:rsidP="00D7356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:rsidR="00AB1334" w:rsidRPr="009156C9" w:rsidRDefault="00AB1334" w:rsidP="00D73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:rsidR="00AB1334" w:rsidRPr="009156C9" w:rsidRDefault="00AB1334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</w:t>
            </w:r>
            <w:r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:rsidR="00AB1334" w:rsidRPr="009156C9" w:rsidRDefault="00AB1334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:rsidR="00AB1334" w:rsidRPr="00407649" w:rsidRDefault="00AB1334" w:rsidP="00CE26B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AB1334" w:rsidRPr="00407649" w:rsidRDefault="00AB1334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:rsidR="00AB1334" w:rsidRPr="00407649" w:rsidRDefault="00AB1334" w:rsidP="00D7356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p w:rsidR="00AB1334" w:rsidRPr="00407649" w:rsidRDefault="00AB1334" w:rsidP="00CE26B6">
                    <w:p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:rsidR="00AB1334" w:rsidRPr="009156C9" w:rsidRDefault="00AB1334" w:rsidP="00D735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p w:rsidR="00AB1334" w:rsidRPr="00407649" w:rsidRDefault="00AB1334" w:rsidP="00CE26B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954410339"/>
                          </w:sdtPr>
                          <w:sdtContent>
                            <w:r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:rsidR="00AB1334" w:rsidRPr="009156C9" w:rsidRDefault="00AB1334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p w:rsidR="00AB1334" w:rsidRPr="00407649" w:rsidRDefault="00AB1334" w:rsidP="00CE26B6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57EAE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:rsidR="00AB1334" w:rsidRPr="009156C9" w:rsidRDefault="00AB1334" w:rsidP="00D735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:rsidR="00AB1334" w:rsidRPr="00407649" w:rsidRDefault="00AB1334" w:rsidP="00CE26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Elementy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prawa administracyjnego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:rsidR="00AB1334" w:rsidRPr="00407649" w:rsidRDefault="00AB1334" w:rsidP="00CE26B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741339"/>
              </w:sdtPr>
              <w:sdtContent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Elementy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prawa administracyjnego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:rsidR="00AB1334" w:rsidRPr="009156C9" w:rsidRDefault="00AB1334" w:rsidP="00CE26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:rsidR="00AB1334" w:rsidRPr="00407649" w:rsidRDefault="00AB1334" w:rsidP="00CE26B6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r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Elementy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:rsidR="00AB1334" w:rsidRPr="009156C9" w:rsidRDefault="00AB1334" w:rsidP="00CE26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:rsidR="00AB1334" w:rsidRPr="00407649" w:rsidRDefault="00AB1334" w:rsidP="00CE26B6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r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Elementy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:rsidR="00AB1334" w:rsidRPr="009156C9" w:rsidRDefault="00AB1334" w:rsidP="00CE26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:rsidR="00AB1334" w:rsidRPr="00407649" w:rsidRDefault="00AB1334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A1F8C" w:rsidRDefault="00AB1334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9A5C85" w:rsidRDefault="00AB1334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741067"/>
            </w:sdtPr>
            <w:sdtContent>
              <w:p w:rsidR="00AB1334" w:rsidRPr="00407649" w:rsidRDefault="00AB1334" w:rsidP="00D7356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39"/>
              </w:sdtPr>
              <w:sdtContent>
                <w:r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>
                <w:r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r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1334" w:rsidRPr="009A5C85" w:rsidTr="009F038A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157EAE" w:rsidRDefault="00AB1334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r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Default="00AB1334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4" w:rsidRPr="00407649" w:rsidRDefault="00AB1334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34" w:rsidRPr="008559B5" w:rsidRDefault="00AB1334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37" w:rsidRDefault="00007437" w:rsidP="000311C9">
      <w:pPr>
        <w:spacing w:after="0" w:line="240" w:lineRule="auto"/>
      </w:pPr>
      <w:r>
        <w:separator/>
      </w:r>
    </w:p>
  </w:endnote>
  <w:endnote w:type="continuationSeparator" w:id="1">
    <w:p w:rsidR="00007437" w:rsidRDefault="00007437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37" w:rsidRDefault="00007437" w:rsidP="000311C9">
      <w:pPr>
        <w:spacing w:after="0" w:line="240" w:lineRule="auto"/>
      </w:pPr>
      <w:r>
        <w:separator/>
      </w:r>
    </w:p>
  </w:footnote>
  <w:footnote w:type="continuationSeparator" w:id="1">
    <w:p w:rsidR="00007437" w:rsidRDefault="00007437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6" w:rsidRDefault="00D7356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07437"/>
    <w:rsid w:val="000311C9"/>
    <w:rsid w:val="00031A25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225E77"/>
    <w:rsid w:val="002578B3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31204"/>
    <w:rsid w:val="00452605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F22F1"/>
    <w:rsid w:val="00681FF1"/>
    <w:rsid w:val="00685CD7"/>
    <w:rsid w:val="006B705C"/>
    <w:rsid w:val="006D72FA"/>
    <w:rsid w:val="006D7738"/>
    <w:rsid w:val="006F5E24"/>
    <w:rsid w:val="007015EF"/>
    <w:rsid w:val="007174BA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91685E"/>
    <w:rsid w:val="00992155"/>
    <w:rsid w:val="009A7946"/>
    <w:rsid w:val="009A7DB4"/>
    <w:rsid w:val="009F038A"/>
    <w:rsid w:val="00A078C3"/>
    <w:rsid w:val="00A423F0"/>
    <w:rsid w:val="00A45E7B"/>
    <w:rsid w:val="00A71C85"/>
    <w:rsid w:val="00A774B3"/>
    <w:rsid w:val="00AB1334"/>
    <w:rsid w:val="00AB223D"/>
    <w:rsid w:val="00AB47FB"/>
    <w:rsid w:val="00AD563D"/>
    <w:rsid w:val="00B31172"/>
    <w:rsid w:val="00B52609"/>
    <w:rsid w:val="00B779C2"/>
    <w:rsid w:val="00BA2FF2"/>
    <w:rsid w:val="00BC258B"/>
    <w:rsid w:val="00C04788"/>
    <w:rsid w:val="00C049A9"/>
    <w:rsid w:val="00C320DA"/>
    <w:rsid w:val="00C37412"/>
    <w:rsid w:val="00C86EFB"/>
    <w:rsid w:val="00CE2D7B"/>
    <w:rsid w:val="00D03451"/>
    <w:rsid w:val="00D34D3F"/>
    <w:rsid w:val="00D63044"/>
    <w:rsid w:val="00D73566"/>
    <w:rsid w:val="00D818DE"/>
    <w:rsid w:val="00DE3C5C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2020-06-18T10:58:00Z</cp:lastPrinted>
  <dcterms:created xsi:type="dcterms:W3CDTF">2020-06-09T09:42:00Z</dcterms:created>
  <dcterms:modified xsi:type="dcterms:W3CDTF">2020-06-18T10:58:00Z</dcterms:modified>
</cp:coreProperties>
</file>